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2" w:rsidRPr="006206F1" w:rsidRDefault="000F0979" w:rsidP="002B2B98">
      <w:pPr>
        <w:spacing w:beforeLines="50" w:before="180" w:after="120" w:line="400" w:lineRule="exact"/>
        <w:jc w:val="center"/>
        <w:rPr>
          <w:rFonts w:eastAsia="標楷體"/>
          <w:color w:val="000000"/>
          <w:sz w:val="40"/>
          <w:szCs w:val="40"/>
        </w:rPr>
      </w:pPr>
      <w:r w:rsidRPr="006206F1">
        <w:rPr>
          <w:rFonts w:eastAsia="標楷體" w:hint="eastAsia"/>
          <w:color w:val="000000"/>
          <w:sz w:val="40"/>
          <w:szCs w:val="40"/>
        </w:rPr>
        <w:t>「</w:t>
      </w:r>
      <w:r w:rsidR="006206F1" w:rsidRPr="006206F1">
        <w:rPr>
          <w:rFonts w:eastAsia="標楷體" w:hint="eastAsia"/>
          <w:color w:val="000000"/>
          <w:sz w:val="40"/>
          <w:szCs w:val="40"/>
        </w:rPr>
        <w:t>104</w:t>
      </w:r>
      <w:r w:rsidR="006206F1" w:rsidRPr="006206F1">
        <w:rPr>
          <w:rFonts w:eastAsia="標楷體" w:hint="eastAsia"/>
          <w:color w:val="000000"/>
          <w:sz w:val="40"/>
          <w:szCs w:val="40"/>
        </w:rPr>
        <w:t>年</w:t>
      </w:r>
      <w:r w:rsidRPr="006206F1">
        <w:rPr>
          <w:rFonts w:eastAsia="標楷體" w:hint="eastAsia"/>
          <w:color w:val="000000"/>
          <w:sz w:val="40"/>
          <w:szCs w:val="40"/>
        </w:rPr>
        <w:t>綠色大學</w:t>
      </w:r>
      <w:r w:rsidR="008D65CC" w:rsidRPr="006206F1">
        <w:rPr>
          <w:rFonts w:eastAsia="標楷體" w:hint="eastAsia"/>
          <w:color w:val="000000"/>
          <w:sz w:val="40"/>
          <w:szCs w:val="40"/>
        </w:rPr>
        <w:t>永續校園營造論壇</w:t>
      </w:r>
      <w:r w:rsidRPr="006206F1">
        <w:rPr>
          <w:rFonts w:eastAsia="標楷體" w:hint="eastAsia"/>
          <w:color w:val="000000"/>
          <w:sz w:val="40"/>
          <w:szCs w:val="40"/>
        </w:rPr>
        <w:t>」</w:t>
      </w:r>
      <w:r w:rsidR="00087FD6" w:rsidRPr="006206F1">
        <w:rPr>
          <w:rFonts w:eastAsia="標楷體" w:hint="eastAsia"/>
          <w:color w:val="000000"/>
          <w:sz w:val="40"/>
          <w:szCs w:val="40"/>
        </w:rPr>
        <w:t>實施</w:t>
      </w:r>
      <w:r w:rsidR="002B2B98" w:rsidRPr="006206F1">
        <w:rPr>
          <w:rFonts w:eastAsia="標楷體" w:hint="eastAsia"/>
          <w:color w:val="000000"/>
          <w:sz w:val="40"/>
          <w:szCs w:val="40"/>
        </w:rPr>
        <w:t>計畫</w:t>
      </w:r>
    </w:p>
    <w:p w:rsidR="00A10ED2" w:rsidRPr="000F0979" w:rsidRDefault="00A10ED2" w:rsidP="008B4D71">
      <w:pPr>
        <w:tabs>
          <w:tab w:val="left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</w:p>
    <w:p w:rsidR="00FC6BCD" w:rsidRPr="003D6927" w:rsidRDefault="000F0979" w:rsidP="008B4D71">
      <w:pPr>
        <w:tabs>
          <w:tab w:val="left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一</w:t>
      </w:r>
      <w:r w:rsidR="00992EA6" w:rsidRPr="003D6927">
        <w:rPr>
          <w:rFonts w:eastAsia="標楷體" w:hint="eastAsia"/>
          <w:color w:val="000000"/>
          <w:sz w:val="32"/>
          <w:szCs w:val="32"/>
        </w:rPr>
        <w:t>、</w:t>
      </w:r>
      <w:r w:rsidR="00A10ED2" w:rsidRPr="003D6927">
        <w:rPr>
          <w:rFonts w:eastAsia="標楷體"/>
          <w:color w:val="000000"/>
          <w:sz w:val="32"/>
          <w:szCs w:val="32"/>
        </w:rPr>
        <w:t>計畫宗旨</w:t>
      </w:r>
      <w:r w:rsidR="00A10ED2" w:rsidRPr="003D6927">
        <w:rPr>
          <w:rFonts w:eastAsia="標楷體" w:hint="eastAsia"/>
          <w:color w:val="000000"/>
          <w:sz w:val="32"/>
          <w:szCs w:val="32"/>
        </w:rPr>
        <w:t>：</w:t>
      </w:r>
    </w:p>
    <w:p w:rsidR="006E4455" w:rsidRPr="003D6927" w:rsidRDefault="006E4455" w:rsidP="006E4455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近來全國民眾之環境保護意識日益高漲，綠色生活刻不容緩，</w:t>
      </w:r>
      <w:r w:rsidR="00E84945" w:rsidRPr="003D6927">
        <w:rPr>
          <w:rFonts w:eastAsia="標楷體" w:hint="eastAsia"/>
          <w:color w:val="000000"/>
          <w:sz w:val="32"/>
          <w:szCs w:val="32"/>
        </w:rPr>
        <w:t>師大</w:t>
      </w:r>
      <w:r w:rsidRPr="003D6927">
        <w:rPr>
          <w:rFonts w:eastAsia="標楷體" w:hint="eastAsia"/>
          <w:color w:val="000000"/>
          <w:sz w:val="32"/>
          <w:szCs w:val="32"/>
        </w:rPr>
        <w:t>於</w:t>
      </w:r>
      <w:r w:rsidRPr="003D6927">
        <w:rPr>
          <w:rFonts w:eastAsia="標楷體" w:hint="eastAsia"/>
          <w:color w:val="000000"/>
          <w:sz w:val="32"/>
          <w:szCs w:val="32"/>
        </w:rPr>
        <w:t>102</w:t>
      </w:r>
      <w:r w:rsidRPr="003D6927">
        <w:rPr>
          <w:rFonts w:eastAsia="標楷體" w:hint="eastAsia"/>
          <w:color w:val="000000"/>
          <w:sz w:val="32"/>
          <w:szCs w:val="32"/>
        </w:rPr>
        <w:t>年</w:t>
      </w:r>
      <w:r w:rsidRPr="003D6927">
        <w:rPr>
          <w:rFonts w:eastAsia="標楷體" w:hint="eastAsia"/>
          <w:color w:val="000000"/>
          <w:sz w:val="32"/>
          <w:szCs w:val="32"/>
        </w:rPr>
        <w:t>12</w:t>
      </w:r>
      <w:r w:rsidRPr="003D6927">
        <w:rPr>
          <w:rFonts w:eastAsia="標楷體" w:hint="eastAsia"/>
          <w:color w:val="000000"/>
          <w:sz w:val="32"/>
          <w:szCs w:val="32"/>
        </w:rPr>
        <w:t>月</w:t>
      </w:r>
      <w:r w:rsidRPr="003D6927">
        <w:rPr>
          <w:rFonts w:eastAsia="標楷體" w:hint="eastAsia"/>
          <w:color w:val="000000"/>
          <w:sz w:val="32"/>
          <w:szCs w:val="32"/>
        </w:rPr>
        <w:t>27</w:t>
      </w:r>
      <w:r w:rsidRPr="003D6927">
        <w:rPr>
          <w:rFonts w:eastAsia="標楷體" w:hint="eastAsia"/>
          <w:color w:val="000000"/>
          <w:sz w:val="32"/>
          <w:szCs w:val="32"/>
        </w:rPr>
        <w:t>日挺身而出為環境發聲，邀請</w:t>
      </w:r>
      <w:r w:rsidRPr="003D6927">
        <w:rPr>
          <w:rFonts w:eastAsia="標楷體" w:hint="eastAsia"/>
          <w:color w:val="000000"/>
          <w:sz w:val="32"/>
          <w:szCs w:val="32"/>
        </w:rPr>
        <w:t>52</w:t>
      </w:r>
      <w:r w:rsidRPr="003D6927">
        <w:rPr>
          <w:rFonts w:eastAsia="標楷體" w:hint="eastAsia"/>
          <w:color w:val="000000"/>
          <w:sz w:val="32"/>
          <w:szCs w:val="32"/>
        </w:rPr>
        <w:t>所大專院校成立臺灣綠色大學聯盟，藉以結合各大學力量，推動我國綠色大學工作，透過分享相關資訊，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跨校跨領域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學術及實務交流合作，結合政府、企業與民間機構，共同提昇大學經營與發展永續內涵，促進綠色生活思想深植全民心中。</w:t>
      </w:r>
    </w:p>
    <w:p w:rsidR="006E4455" w:rsidRPr="003D6927" w:rsidRDefault="006E4455" w:rsidP="006E4455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臺灣綠色大學聯盟為重新塑造大學存在於社會的意義與價值，由</w:t>
      </w:r>
      <w:r w:rsidR="00764B99">
        <w:rPr>
          <w:rFonts w:eastAsia="標楷體" w:hint="eastAsia"/>
          <w:color w:val="000000"/>
          <w:sz w:val="32"/>
          <w:szCs w:val="32"/>
        </w:rPr>
        <w:t>師大</w:t>
      </w:r>
      <w:r w:rsidRPr="003D6927">
        <w:rPr>
          <w:rFonts w:eastAsia="標楷體" w:hint="eastAsia"/>
          <w:color w:val="000000"/>
          <w:sz w:val="32"/>
          <w:szCs w:val="32"/>
        </w:rPr>
        <w:t>於</w:t>
      </w:r>
      <w:r w:rsidRPr="003D6927">
        <w:rPr>
          <w:rFonts w:eastAsia="標楷體" w:hint="eastAsia"/>
          <w:color w:val="000000"/>
          <w:sz w:val="32"/>
          <w:szCs w:val="32"/>
        </w:rPr>
        <w:t>103</w:t>
      </w:r>
      <w:r w:rsidRPr="003D6927">
        <w:rPr>
          <w:rFonts w:eastAsia="標楷體" w:hint="eastAsia"/>
          <w:color w:val="000000"/>
          <w:sz w:val="32"/>
          <w:szCs w:val="32"/>
        </w:rPr>
        <w:t>年</w:t>
      </w:r>
      <w:r w:rsidRPr="003D6927">
        <w:rPr>
          <w:rFonts w:eastAsia="標楷體" w:hint="eastAsia"/>
          <w:color w:val="000000"/>
          <w:sz w:val="32"/>
          <w:szCs w:val="32"/>
        </w:rPr>
        <w:t>10</w:t>
      </w:r>
      <w:r w:rsidRPr="003D6927">
        <w:rPr>
          <w:rFonts w:eastAsia="標楷體" w:hint="eastAsia"/>
          <w:color w:val="000000"/>
          <w:sz w:val="32"/>
          <w:szCs w:val="32"/>
        </w:rPr>
        <w:t>月</w:t>
      </w:r>
      <w:r w:rsidRPr="003D6927">
        <w:rPr>
          <w:rFonts w:eastAsia="標楷體" w:hint="eastAsia"/>
          <w:color w:val="000000"/>
          <w:sz w:val="32"/>
          <w:szCs w:val="32"/>
        </w:rPr>
        <w:t>19</w:t>
      </w:r>
      <w:r w:rsidRPr="003D6927">
        <w:rPr>
          <w:rFonts w:eastAsia="標楷體" w:hint="eastAsia"/>
          <w:color w:val="000000"/>
          <w:sz w:val="32"/>
          <w:szCs w:val="32"/>
        </w:rPr>
        <w:t>日，邀集全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臺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25</w:t>
      </w:r>
      <w:r w:rsidRPr="003D6927">
        <w:rPr>
          <w:rFonts w:eastAsia="標楷體" w:hint="eastAsia"/>
          <w:color w:val="000000"/>
          <w:sz w:val="32"/>
          <w:szCs w:val="32"/>
        </w:rPr>
        <w:t>所臺灣綠色大學聯盟之大專院校齊聚本校文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薈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廳，聯合簽署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塔樂禮宣言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，宣示落實地球環保，永續經營校園期盼能一起帶來好的影響與成果。</w:t>
      </w:r>
    </w:p>
    <w:p w:rsidR="00361B42" w:rsidRPr="003D6927" w:rsidRDefault="006E4455" w:rsidP="00E12C94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為建立綠色大學聯盟各校間之對話平台，促進彼此間之合作交流，進而提升聯盟之凝聚力與活力，</w:t>
      </w:r>
      <w:r w:rsidR="002A7DFE">
        <w:rPr>
          <w:rFonts w:eastAsia="標楷體" w:hint="eastAsia"/>
          <w:color w:val="000000"/>
          <w:sz w:val="32"/>
          <w:szCs w:val="32"/>
        </w:rPr>
        <w:t>特</w:t>
      </w:r>
      <w:r w:rsidRPr="003D6927">
        <w:rPr>
          <w:rFonts w:eastAsia="標楷體" w:hint="eastAsia"/>
          <w:color w:val="000000"/>
          <w:sz w:val="32"/>
          <w:szCs w:val="32"/>
        </w:rPr>
        <w:t>辦理「</w:t>
      </w:r>
      <w:r w:rsidR="002A7DFE">
        <w:rPr>
          <w:rFonts w:eastAsia="標楷體" w:hint="eastAsia"/>
          <w:color w:val="000000"/>
          <w:sz w:val="32"/>
          <w:szCs w:val="32"/>
        </w:rPr>
        <w:t>104</w:t>
      </w:r>
      <w:r w:rsidR="002A7DFE">
        <w:rPr>
          <w:rFonts w:eastAsia="標楷體" w:hint="eastAsia"/>
          <w:color w:val="000000"/>
          <w:sz w:val="32"/>
          <w:szCs w:val="32"/>
        </w:rPr>
        <w:t>年</w:t>
      </w:r>
      <w:r w:rsidRPr="003D6927">
        <w:rPr>
          <w:rFonts w:eastAsia="標楷體" w:hint="eastAsia"/>
          <w:color w:val="000000"/>
          <w:sz w:val="32"/>
          <w:szCs w:val="32"/>
        </w:rPr>
        <w:t>綠色大學永續校園營造論壇</w:t>
      </w:r>
      <w:r w:rsidR="00764B99">
        <w:rPr>
          <w:rFonts w:ascii="新細明體" w:hAnsi="新細明體" w:hint="eastAsia"/>
          <w:color w:val="000000"/>
          <w:sz w:val="32"/>
          <w:szCs w:val="32"/>
        </w:rPr>
        <w:t>」</w:t>
      </w:r>
      <w:r w:rsidR="00361B42" w:rsidRPr="003D6927">
        <w:rPr>
          <w:rFonts w:eastAsia="標楷體" w:hint="eastAsia"/>
          <w:color w:val="000000"/>
          <w:sz w:val="32"/>
          <w:szCs w:val="32"/>
        </w:rPr>
        <w:t>。</w:t>
      </w:r>
      <w:r w:rsidR="00361B42" w:rsidRPr="003D6927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C57756" w:rsidRPr="003D6927" w:rsidRDefault="000F0979" w:rsidP="008B4D71">
      <w:pPr>
        <w:tabs>
          <w:tab w:val="left" w:pos="720"/>
        </w:tabs>
        <w:spacing w:beforeLines="50" w:before="180" w:after="120" w:line="40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二</w:t>
      </w:r>
      <w:r w:rsidR="00992EA6" w:rsidRPr="003D6927">
        <w:rPr>
          <w:rFonts w:eastAsia="標楷體" w:hint="eastAsia"/>
          <w:color w:val="000000"/>
          <w:sz w:val="32"/>
          <w:szCs w:val="32"/>
        </w:rPr>
        <w:t>、</w:t>
      </w:r>
      <w:r w:rsidR="00087FD6" w:rsidRPr="003D6927">
        <w:rPr>
          <w:rFonts w:eastAsia="標楷體" w:hint="eastAsia"/>
          <w:color w:val="000000"/>
          <w:sz w:val="32"/>
          <w:szCs w:val="32"/>
        </w:rPr>
        <w:t>活動</w:t>
      </w:r>
      <w:r w:rsidR="00A10ED2" w:rsidRPr="003D6927">
        <w:rPr>
          <w:rFonts w:eastAsia="標楷體"/>
          <w:color w:val="000000"/>
          <w:sz w:val="32"/>
          <w:szCs w:val="32"/>
        </w:rPr>
        <w:t>時間</w:t>
      </w:r>
      <w:r w:rsidR="00A10ED2" w:rsidRPr="003D6927">
        <w:rPr>
          <w:rFonts w:eastAsia="標楷體" w:hint="eastAsia"/>
          <w:color w:val="000000"/>
          <w:sz w:val="32"/>
          <w:szCs w:val="32"/>
        </w:rPr>
        <w:t>：</w:t>
      </w:r>
      <w:r w:rsidR="006206F1">
        <w:rPr>
          <w:rFonts w:eastAsia="標楷體" w:hint="eastAsia"/>
          <w:color w:val="000000"/>
          <w:sz w:val="32"/>
          <w:szCs w:val="32"/>
        </w:rPr>
        <w:t>104</w:t>
      </w:r>
      <w:r w:rsidR="006E4455" w:rsidRPr="003D6927">
        <w:rPr>
          <w:rFonts w:eastAsia="標楷體" w:hint="eastAsia"/>
          <w:color w:val="000000"/>
          <w:sz w:val="32"/>
          <w:szCs w:val="32"/>
        </w:rPr>
        <w:t>年</w:t>
      </w:r>
      <w:r w:rsidR="006E4455" w:rsidRPr="003D6927">
        <w:rPr>
          <w:rFonts w:eastAsia="標楷體" w:hint="eastAsia"/>
          <w:color w:val="000000"/>
          <w:sz w:val="32"/>
          <w:szCs w:val="32"/>
        </w:rPr>
        <w:t>10</w:t>
      </w:r>
      <w:r w:rsidR="006E4455" w:rsidRPr="003D6927">
        <w:rPr>
          <w:rFonts w:eastAsia="標楷體" w:hint="eastAsia"/>
          <w:color w:val="000000"/>
          <w:sz w:val="32"/>
          <w:szCs w:val="32"/>
        </w:rPr>
        <w:t>月</w:t>
      </w:r>
      <w:r w:rsidR="006E4455" w:rsidRPr="003D6927">
        <w:rPr>
          <w:rFonts w:eastAsia="標楷體" w:hint="eastAsia"/>
          <w:color w:val="000000"/>
          <w:sz w:val="32"/>
          <w:szCs w:val="32"/>
        </w:rPr>
        <w:t>2</w:t>
      </w:r>
      <w:r w:rsidR="006E4455" w:rsidRPr="003D6927">
        <w:rPr>
          <w:rFonts w:eastAsia="標楷體" w:hint="eastAsia"/>
          <w:color w:val="000000"/>
          <w:sz w:val="32"/>
          <w:szCs w:val="32"/>
        </w:rPr>
        <w:t>日</w:t>
      </w:r>
      <w:r w:rsidR="006E4455" w:rsidRPr="003D6927">
        <w:rPr>
          <w:rFonts w:eastAsia="標楷體" w:hint="eastAsia"/>
          <w:color w:val="000000"/>
          <w:sz w:val="32"/>
          <w:szCs w:val="32"/>
        </w:rPr>
        <w:t>(</w:t>
      </w:r>
      <w:r w:rsidR="006E4455" w:rsidRPr="003D6927">
        <w:rPr>
          <w:rFonts w:eastAsia="標楷體" w:hint="eastAsia"/>
          <w:color w:val="000000"/>
          <w:sz w:val="32"/>
          <w:szCs w:val="32"/>
        </w:rPr>
        <w:t>星期五</w:t>
      </w:r>
      <w:r w:rsidR="006E4455" w:rsidRPr="003D6927">
        <w:rPr>
          <w:rFonts w:eastAsia="標楷體" w:hint="eastAsia"/>
          <w:color w:val="000000"/>
          <w:sz w:val="32"/>
          <w:szCs w:val="32"/>
        </w:rPr>
        <w:t>)</w:t>
      </w:r>
    </w:p>
    <w:p w:rsidR="00E27BC9" w:rsidRPr="003D6927" w:rsidRDefault="000F0979" w:rsidP="006206F1">
      <w:pPr>
        <w:tabs>
          <w:tab w:val="num" w:pos="720"/>
        </w:tabs>
        <w:spacing w:beforeLines="50" w:before="180" w:after="120" w:line="400" w:lineRule="exact"/>
        <w:ind w:left="2240" w:hangingChars="700" w:hanging="224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三</w:t>
      </w:r>
      <w:r w:rsidR="00BD370E" w:rsidRPr="003D6927">
        <w:rPr>
          <w:rFonts w:eastAsia="標楷體" w:hint="eastAsia"/>
          <w:color w:val="000000"/>
          <w:sz w:val="32"/>
          <w:szCs w:val="32"/>
        </w:rPr>
        <w:t>、</w:t>
      </w:r>
      <w:r w:rsidR="00087FD6" w:rsidRPr="003D6927">
        <w:rPr>
          <w:rFonts w:eastAsia="標楷體" w:hint="eastAsia"/>
          <w:color w:val="000000"/>
          <w:sz w:val="32"/>
          <w:szCs w:val="32"/>
        </w:rPr>
        <w:t>活動</w:t>
      </w:r>
      <w:r w:rsidR="00A10ED2" w:rsidRPr="003D6927">
        <w:rPr>
          <w:rFonts w:eastAsia="標楷體"/>
          <w:color w:val="000000"/>
          <w:sz w:val="32"/>
          <w:szCs w:val="32"/>
        </w:rPr>
        <w:t>地點</w:t>
      </w:r>
      <w:r w:rsidR="00A10ED2" w:rsidRPr="003D6927">
        <w:rPr>
          <w:rFonts w:eastAsia="標楷體" w:hint="eastAsia"/>
          <w:color w:val="000000"/>
          <w:sz w:val="32"/>
          <w:szCs w:val="32"/>
        </w:rPr>
        <w:t>：國立臺灣師範大學</w:t>
      </w:r>
      <w:r w:rsidR="006206F1">
        <w:rPr>
          <w:rFonts w:eastAsia="標楷體" w:hint="eastAsia"/>
          <w:color w:val="000000"/>
          <w:sz w:val="32"/>
          <w:szCs w:val="32"/>
        </w:rPr>
        <w:t>圖書館校區</w:t>
      </w:r>
      <w:r w:rsidR="006E4455" w:rsidRPr="003D6927">
        <w:rPr>
          <w:rFonts w:eastAsia="標楷體" w:hint="eastAsia"/>
          <w:color w:val="000000"/>
          <w:sz w:val="32"/>
          <w:szCs w:val="32"/>
        </w:rPr>
        <w:t>教育大樓</w:t>
      </w:r>
      <w:r w:rsidR="006E4455" w:rsidRPr="003D6927">
        <w:rPr>
          <w:rFonts w:eastAsia="標楷體" w:hint="eastAsia"/>
          <w:color w:val="000000"/>
          <w:sz w:val="32"/>
          <w:szCs w:val="32"/>
        </w:rPr>
        <w:t>20</w:t>
      </w:r>
      <w:r w:rsidR="006E4455" w:rsidRPr="003D6927">
        <w:rPr>
          <w:rFonts w:eastAsia="標楷體"/>
          <w:color w:val="000000"/>
          <w:sz w:val="32"/>
          <w:szCs w:val="32"/>
        </w:rPr>
        <w:t>1</w:t>
      </w:r>
      <w:r w:rsidR="006E4455" w:rsidRPr="003D6927">
        <w:rPr>
          <w:rFonts w:eastAsia="標楷體" w:hint="eastAsia"/>
          <w:color w:val="000000"/>
          <w:sz w:val="32"/>
          <w:szCs w:val="32"/>
        </w:rPr>
        <w:t>演講廳</w:t>
      </w:r>
      <w:r w:rsidR="00A10ED2" w:rsidRPr="003D6927">
        <w:rPr>
          <w:rFonts w:eastAsia="標楷體"/>
          <w:color w:val="000000"/>
          <w:sz w:val="32"/>
          <w:szCs w:val="32"/>
        </w:rPr>
        <w:t>。</w:t>
      </w:r>
      <w:r w:rsidR="00E27BC9" w:rsidRPr="003D6927">
        <w:rPr>
          <w:rFonts w:eastAsia="標楷體" w:hint="eastAsia"/>
          <w:color w:val="000000"/>
          <w:sz w:val="32"/>
          <w:szCs w:val="32"/>
        </w:rPr>
        <w:t>（台北市和平東路一段</w:t>
      </w:r>
      <w:r w:rsidR="00E27BC9" w:rsidRPr="003D6927">
        <w:rPr>
          <w:rFonts w:eastAsia="標楷體" w:hint="eastAsia"/>
          <w:color w:val="000000"/>
          <w:sz w:val="32"/>
          <w:szCs w:val="32"/>
        </w:rPr>
        <w:t>129</w:t>
      </w:r>
      <w:r w:rsidR="00E27BC9" w:rsidRPr="003D6927">
        <w:rPr>
          <w:rFonts w:eastAsia="標楷體" w:hint="eastAsia"/>
          <w:color w:val="000000"/>
          <w:sz w:val="32"/>
          <w:szCs w:val="32"/>
        </w:rPr>
        <w:t>號）</w:t>
      </w:r>
      <w:r w:rsidR="00E27BC9" w:rsidRPr="003D6927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A10ED2" w:rsidRPr="003D6927" w:rsidRDefault="000F0979" w:rsidP="008B4D71">
      <w:pPr>
        <w:tabs>
          <w:tab w:val="num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四</w:t>
      </w:r>
      <w:r w:rsidR="00BD370E" w:rsidRPr="003D6927">
        <w:rPr>
          <w:rFonts w:eastAsia="標楷體" w:hint="eastAsia"/>
          <w:color w:val="000000"/>
          <w:sz w:val="32"/>
          <w:szCs w:val="32"/>
        </w:rPr>
        <w:t>、</w:t>
      </w:r>
      <w:r w:rsidR="00A10ED2" w:rsidRPr="003D6927">
        <w:rPr>
          <w:rFonts w:eastAsia="標楷體"/>
          <w:color w:val="000000"/>
          <w:sz w:val="32"/>
          <w:szCs w:val="32"/>
        </w:rPr>
        <w:t>指導單位</w:t>
      </w:r>
      <w:r w:rsidR="00A10ED2" w:rsidRPr="003D6927">
        <w:rPr>
          <w:rFonts w:eastAsia="標楷體" w:hint="eastAsia"/>
          <w:color w:val="000000"/>
          <w:sz w:val="32"/>
          <w:szCs w:val="32"/>
        </w:rPr>
        <w:t>：</w:t>
      </w:r>
      <w:r w:rsidR="00B13C5C" w:rsidRPr="003D6927">
        <w:rPr>
          <w:rFonts w:eastAsia="標楷體" w:hint="eastAsia"/>
          <w:color w:val="000000"/>
          <w:sz w:val="32"/>
          <w:szCs w:val="32"/>
        </w:rPr>
        <w:t>行政院環境保護</w:t>
      </w:r>
      <w:r w:rsidR="00A10ED2" w:rsidRPr="003D6927">
        <w:rPr>
          <w:rFonts w:eastAsia="標楷體" w:hint="eastAsia"/>
          <w:color w:val="000000"/>
          <w:sz w:val="32"/>
          <w:szCs w:val="32"/>
        </w:rPr>
        <w:t>署</w:t>
      </w:r>
    </w:p>
    <w:p w:rsidR="00A10ED2" w:rsidRPr="003D6927" w:rsidRDefault="000F0979" w:rsidP="008B4D71">
      <w:pPr>
        <w:tabs>
          <w:tab w:val="num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五</w:t>
      </w:r>
      <w:r w:rsidR="00BD370E" w:rsidRPr="003D6927">
        <w:rPr>
          <w:rFonts w:eastAsia="標楷體" w:hint="eastAsia"/>
          <w:color w:val="000000"/>
          <w:sz w:val="32"/>
          <w:szCs w:val="32"/>
        </w:rPr>
        <w:t>、</w:t>
      </w:r>
      <w:r w:rsidR="00A10ED2" w:rsidRPr="003D6927">
        <w:rPr>
          <w:rFonts w:eastAsia="標楷體"/>
          <w:color w:val="000000"/>
          <w:sz w:val="32"/>
          <w:szCs w:val="32"/>
        </w:rPr>
        <w:t>主辦單位</w:t>
      </w:r>
      <w:r w:rsidR="00A10ED2" w:rsidRPr="003D6927">
        <w:rPr>
          <w:rFonts w:eastAsia="標楷體" w:hint="eastAsia"/>
          <w:color w:val="000000"/>
          <w:sz w:val="32"/>
          <w:szCs w:val="32"/>
        </w:rPr>
        <w:t>：國立臺灣師範大學</w:t>
      </w:r>
    </w:p>
    <w:p w:rsidR="00A10ED2" w:rsidRPr="003D6927" w:rsidRDefault="000F0979" w:rsidP="008B4D71">
      <w:pPr>
        <w:tabs>
          <w:tab w:val="num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六</w:t>
      </w:r>
      <w:r w:rsidR="00BD370E" w:rsidRPr="003D6927">
        <w:rPr>
          <w:rFonts w:eastAsia="標楷體" w:hint="eastAsia"/>
          <w:color w:val="000000"/>
          <w:sz w:val="32"/>
          <w:szCs w:val="32"/>
        </w:rPr>
        <w:t>、</w:t>
      </w:r>
      <w:r w:rsidR="00526163">
        <w:rPr>
          <w:rFonts w:eastAsia="標楷體" w:hint="eastAsia"/>
          <w:color w:val="000000"/>
          <w:sz w:val="32"/>
          <w:szCs w:val="32"/>
        </w:rPr>
        <w:t>活動</w:t>
      </w:r>
      <w:r w:rsidR="00A10ED2" w:rsidRPr="003D6927">
        <w:rPr>
          <w:rFonts w:eastAsia="標楷體"/>
          <w:color w:val="000000"/>
          <w:sz w:val="32"/>
          <w:szCs w:val="32"/>
        </w:rPr>
        <w:t>內容</w:t>
      </w:r>
      <w:r w:rsidR="00962D8B" w:rsidRPr="003D6927">
        <w:rPr>
          <w:rFonts w:eastAsia="標楷體" w:hint="eastAsia"/>
          <w:color w:val="000000"/>
          <w:sz w:val="32"/>
          <w:szCs w:val="32"/>
        </w:rPr>
        <w:t>：</w:t>
      </w:r>
      <w:r w:rsidR="00B43BAA" w:rsidRPr="003D6927">
        <w:rPr>
          <w:rFonts w:eastAsia="標楷體" w:hint="eastAsia"/>
          <w:color w:val="000000"/>
          <w:sz w:val="32"/>
          <w:szCs w:val="32"/>
        </w:rPr>
        <w:t>活動</w:t>
      </w:r>
      <w:proofErr w:type="gramStart"/>
      <w:r w:rsidR="00B43BAA" w:rsidRPr="003D6927">
        <w:rPr>
          <w:rFonts w:eastAsia="標楷體" w:hint="eastAsia"/>
          <w:color w:val="000000"/>
          <w:sz w:val="32"/>
          <w:szCs w:val="32"/>
        </w:rPr>
        <w:t>程序表詳如</w:t>
      </w:r>
      <w:proofErr w:type="gramEnd"/>
      <w:r w:rsidR="00E84945" w:rsidRPr="003D6927">
        <w:rPr>
          <w:rFonts w:eastAsia="標楷體" w:hint="eastAsia"/>
          <w:color w:val="000000"/>
          <w:sz w:val="32"/>
          <w:szCs w:val="32"/>
        </w:rPr>
        <w:t>附件</w:t>
      </w:r>
    </w:p>
    <w:p w:rsidR="00413115" w:rsidRPr="003D6927" w:rsidRDefault="00413115" w:rsidP="00D74CC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論壇內容說明如下：</w:t>
      </w:r>
    </w:p>
    <w:p w:rsidR="00413115" w:rsidRPr="003D6927" w:rsidRDefault="00F0156A" w:rsidP="00413115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1</w:t>
      </w:r>
      <w:r w:rsidRPr="003D6927">
        <w:rPr>
          <w:rFonts w:eastAsia="標楷體"/>
          <w:color w:val="000000"/>
          <w:sz w:val="32"/>
          <w:szCs w:val="32"/>
        </w:rPr>
        <w:t>.</w:t>
      </w:r>
      <w:r w:rsidR="008D65CC" w:rsidRPr="003D6927">
        <w:rPr>
          <w:rFonts w:eastAsia="標楷體" w:hint="eastAsia"/>
          <w:color w:val="000000"/>
          <w:sz w:val="32"/>
          <w:szCs w:val="32"/>
        </w:rPr>
        <w:t>國</w:t>
      </w:r>
      <w:r w:rsidR="008E7C4C" w:rsidRPr="003D6927">
        <w:rPr>
          <w:rFonts w:eastAsia="標楷體" w:hint="eastAsia"/>
          <w:color w:val="000000"/>
          <w:sz w:val="32"/>
          <w:szCs w:val="32"/>
        </w:rPr>
        <w:t>外學者專家專題演講</w:t>
      </w:r>
    </w:p>
    <w:p w:rsidR="008E7C4C" w:rsidRDefault="00D74CCC" w:rsidP="00D74CC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邀請國外知名學者專家發表大學永續校園發展相關議</w:t>
      </w:r>
      <w:r w:rsidR="0029578A" w:rsidRPr="003D6927">
        <w:rPr>
          <w:rFonts w:eastAsia="標楷體" w:hint="eastAsia"/>
          <w:color w:val="000000"/>
          <w:sz w:val="32"/>
          <w:szCs w:val="32"/>
        </w:rPr>
        <w:t>題之</w:t>
      </w:r>
      <w:r w:rsidRPr="003D6927">
        <w:rPr>
          <w:rFonts w:eastAsia="標楷體" w:hint="eastAsia"/>
          <w:color w:val="000000"/>
          <w:sz w:val="32"/>
          <w:szCs w:val="32"/>
        </w:rPr>
        <w:t>專題演講</w:t>
      </w:r>
      <w:r w:rsidR="008E7C4C" w:rsidRPr="003D6927">
        <w:rPr>
          <w:rFonts w:eastAsia="標楷體" w:hint="eastAsia"/>
          <w:color w:val="000000"/>
          <w:sz w:val="32"/>
          <w:szCs w:val="32"/>
        </w:rPr>
        <w:t>，提供國外大學推動永續校園之</w:t>
      </w:r>
      <w:r w:rsidR="0029578A" w:rsidRPr="003D6927">
        <w:rPr>
          <w:rFonts w:eastAsia="標楷體" w:hint="eastAsia"/>
          <w:color w:val="000000"/>
          <w:sz w:val="32"/>
          <w:szCs w:val="32"/>
        </w:rPr>
        <w:t>發展策略與</w:t>
      </w:r>
      <w:r w:rsidR="008E7C4C" w:rsidRPr="003D6927">
        <w:rPr>
          <w:rFonts w:eastAsia="標楷體" w:hint="eastAsia"/>
          <w:color w:val="000000"/>
          <w:sz w:val="32"/>
          <w:szCs w:val="32"/>
        </w:rPr>
        <w:t>具體作法</w:t>
      </w:r>
      <w:r w:rsidR="0029578A" w:rsidRPr="003D6927">
        <w:rPr>
          <w:rFonts w:eastAsia="標楷體" w:hint="eastAsia"/>
          <w:color w:val="000000"/>
          <w:sz w:val="32"/>
          <w:szCs w:val="32"/>
        </w:rPr>
        <w:t>，</w:t>
      </w:r>
      <w:proofErr w:type="gramStart"/>
      <w:r w:rsidR="0029578A" w:rsidRPr="003D6927">
        <w:rPr>
          <w:rFonts w:eastAsia="標楷體" w:hint="eastAsia"/>
          <w:color w:val="000000"/>
          <w:sz w:val="32"/>
          <w:szCs w:val="32"/>
        </w:rPr>
        <w:t>俾</w:t>
      </w:r>
      <w:proofErr w:type="gramEnd"/>
      <w:r w:rsidR="0029578A" w:rsidRPr="003D6927">
        <w:rPr>
          <w:rFonts w:eastAsia="標楷體" w:hint="eastAsia"/>
          <w:color w:val="000000"/>
          <w:sz w:val="32"/>
          <w:szCs w:val="32"/>
        </w:rPr>
        <w:t>供</w:t>
      </w:r>
      <w:r w:rsidR="008E7C4C" w:rsidRPr="003D6927">
        <w:rPr>
          <w:rFonts w:eastAsia="標楷體" w:hint="eastAsia"/>
          <w:color w:val="000000"/>
          <w:sz w:val="32"/>
          <w:szCs w:val="32"/>
        </w:rPr>
        <w:t>我國大學參考。</w:t>
      </w:r>
    </w:p>
    <w:p w:rsidR="006206F1" w:rsidRPr="003D6927" w:rsidRDefault="006206F1" w:rsidP="00D74CC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</w:p>
    <w:p w:rsidR="008D65CC" w:rsidRPr="003D6927" w:rsidRDefault="00F0156A" w:rsidP="008D65C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lastRenderedPageBreak/>
        <w:t>2.</w:t>
      </w:r>
      <w:r w:rsidR="008E7C4C" w:rsidRPr="003D6927">
        <w:rPr>
          <w:rFonts w:eastAsia="標楷體" w:hint="eastAsia"/>
          <w:color w:val="000000"/>
          <w:sz w:val="32"/>
          <w:szCs w:val="32"/>
        </w:rPr>
        <w:t>國內大學經驗分享</w:t>
      </w:r>
    </w:p>
    <w:p w:rsidR="008E7C4C" w:rsidRPr="003D6927" w:rsidRDefault="008E7C4C" w:rsidP="008E7C4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國立成功大學為國內第一所同時取得</w:t>
      </w:r>
      <w:r w:rsidRPr="003D6927">
        <w:rPr>
          <w:rFonts w:eastAsia="標楷體" w:hint="eastAsia"/>
          <w:color w:val="000000"/>
          <w:sz w:val="32"/>
          <w:szCs w:val="32"/>
        </w:rPr>
        <w:t>ISO-14001</w:t>
      </w:r>
      <w:r w:rsidRPr="003D6927">
        <w:rPr>
          <w:rFonts w:eastAsia="標楷體" w:hint="eastAsia"/>
          <w:color w:val="000000"/>
          <w:sz w:val="32"/>
          <w:szCs w:val="32"/>
        </w:rPr>
        <w:t>、</w:t>
      </w:r>
      <w:r w:rsidRPr="003D6927">
        <w:rPr>
          <w:rFonts w:eastAsia="標楷體" w:hint="eastAsia"/>
          <w:color w:val="000000"/>
          <w:sz w:val="32"/>
          <w:szCs w:val="32"/>
        </w:rPr>
        <w:t>OHSAS-18001</w:t>
      </w:r>
      <w:r w:rsidRPr="003D6927">
        <w:rPr>
          <w:rFonts w:eastAsia="標楷體" w:hint="eastAsia"/>
          <w:color w:val="000000"/>
          <w:sz w:val="32"/>
          <w:szCs w:val="32"/>
        </w:rPr>
        <w:t>及</w:t>
      </w:r>
      <w:r w:rsidRPr="003D6927">
        <w:rPr>
          <w:rFonts w:eastAsia="標楷體" w:hint="eastAsia"/>
          <w:color w:val="000000"/>
          <w:sz w:val="32"/>
          <w:szCs w:val="32"/>
        </w:rPr>
        <w:t>CNS-15506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三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項管理系統認證的大學，並且設立環境資源中心，全國各大校園的</w:t>
      </w:r>
      <w:r w:rsidR="00B13C5C" w:rsidRPr="003D6927">
        <w:rPr>
          <w:rFonts w:eastAsia="標楷體" w:hint="eastAsia"/>
          <w:color w:val="000000"/>
          <w:sz w:val="32"/>
          <w:szCs w:val="32"/>
        </w:rPr>
        <w:t>實驗室有害</w:t>
      </w:r>
      <w:r w:rsidRPr="003D6927">
        <w:rPr>
          <w:rFonts w:eastAsia="標楷體" w:hint="eastAsia"/>
          <w:color w:val="000000"/>
          <w:sz w:val="32"/>
          <w:szCs w:val="32"/>
        </w:rPr>
        <w:t>廢棄物</w:t>
      </w:r>
      <w:r w:rsidR="00B13C5C" w:rsidRPr="003D6927">
        <w:rPr>
          <w:rFonts w:eastAsia="標楷體" w:hint="eastAsia"/>
          <w:color w:val="000000"/>
          <w:sz w:val="32"/>
          <w:szCs w:val="32"/>
        </w:rPr>
        <w:t>大多於國立成功大學</w:t>
      </w:r>
      <w:r w:rsidRPr="003D6927">
        <w:rPr>
          <w:rFonts w:eastAsia="標楷體" w:hint="eastAsia"/>
          <w:color w:val="000000"/>
          <w:sz w:val="32"/>
          <w:szCs w:val="32"/>
        </w:rPr>
        <w:t>處理。大在節能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減碳、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回收再處理、生態工法、再生能源及永續人才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培育皆做了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很好的示範。</w:t>
      </w:r>
    </w:p>
    <w:p w:rsidR="008E7C4C" w:rsidRPr="003D6927" w:rsidRDefault="008E7C4C" w:rsidP="008E7C4C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國立聯合大學設立綠色游泳池、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打造綠能機房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，且將於</w:t>
      </w:r>
      <w:r w:rsidRPr="003D6927">
        <w:rPr>
          <w:rFonts w:eastAsia="標楷體" w:hint="eastAsia"/>
          <w:color w:val="000000"/>
          <w:sz w:val="32"/>
          <w:szCs w:val="32"/>
        </w:rPr>
        <w:t>104</w:t>
      </w:r>
      <w:r w:rsidRPr="003D6927">
        <w:rPr>
          <w:rFonts w:eastAsia="標楷體" w:hint="eastAsia"/>
          <w:color w:val="000000"/>
          <w:sz w:val="32"/>
          <w:szCs w:val="32"/>
        </w:rPr>
        <w:t>年增設「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智慧綠能國際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碩士學位學程」，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整合綠能相關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課程並且活化教學內容，培育學生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在綠能相關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產業的專業能力，投入減緩全球暖化及處理氣候變遷的問題。</w:t>
      </w:r>
    </w:p>
    <w:p w:rsidR="001D37C4" w:rsidRPr="003D6927" w:rsidRDefault="003E384D" w:rsidP="003E384D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大葉大學致力於全方位推動環境綠化和</w:t>
      </w:r>
      <w:proofErr w:type="gramStart"/>
      <w:r w:rsidRPr="003D6927">
        <w:rPr>
          <w:rFonts w:eastAsia="標楷體" w:hint="eastAsia"/>
          <w:color w:val="000000"/>
          <w:sz w:val="32"/>
          <w:szCs w:val="32"/>
        </w:rPr>
        <w:t>節能減碳全方位</w:t>
      </w:r>
      <w:proofErr w:type="gramEnd"/>
      <w:r w:rsidRPr="003D6927">
        <w:rPr>
          <w:rFonts w:eastAsia="標楷體" w:hint="eastAsia"/>
          <w:color w:val="000000"/>
          <w:sz w:val="32"/>
          <w:szCs w:val="32"/>
        </w:rPr>
        <w:t>推動節能</w:t>
      </w:r>
      <w:r w:rsidR="00B17745" w:rsidRPr="003D6927">
        <w:rPr>
          <w:rFonts w:eastAsia="標楷體" w:hint="eastAsia"/>
          <w:color w:val="000000"/>
          <w:sz w:val="32"/>
          <w:szCs w:val="32"/>
        </w:rPr>
        <w:t>，學校所推動的節能計畫，內容涵蓋水、電</w:t>
      </w:r>
      <w:r w:rsidR="000F0979">
        <w:rPr>
          <w:rFonts w:ascii="新細明體" w:hAnsi="新細明體" w:hint="eastAsia"/>
          <w:color w:val="000000"/>
          <w:sz w:val="32"/>
          <w:szCs w:val="32"/>
        </w:rPr>
        <w:t>、</w:t>
      </w:r>
      <w:r w:rsidR="00B17745" w:rsidRPr="003D6927">
        <w:rPr>
          <w:rFonts w:eastAsia="標楷體" w:hint="eastAsia"/>
          <w:color w:val="000000"/>
          <w:sz w:val="32"/>
          <w:szCs w:val="32"/>
        </w:rPr>
        <w:t>太陽能、風能</w:t>
      </w:r>
      <w:proofErr w:type="gramStart"/>
      <w:r w:rsidR="00B17745" w:rsidRPr="003D6927">
        <w:rPr>
          <w:rFonts w:eastAsia="標楷體" w:hint="eastAsia"/>
          <w:color w:val="000000"/>
          <w:sz w:val="32"/>
          <w:szCs w:val="32"/>
        </w:rPr>
        <w:t>之省用</w:t>
      </w:r>
      <w:proofErr w:type="gramEnd"/>
      <w:r w:rsidR="00B17745" w:rsidRPr="003D6927">
        <w:rPr>
          <w:rFonts w:eastAsia="標楷體" w:hint="eastAsia"/>
          <w:color w:val="000000"/>
          <w:sz w:val="32"/>
          <w:szCs w:val="32"/>
        </w:rPr>
        <w:t>、回收與再生使用，以及節能觀念的教育和推廣。</w:t>
      </w:r>
      <w:r w:rsidR="00330CA5" w:rsidRPr="003D6927">
        <w:rPr>
          <w:rFonts w:eastAsia="標楷體" w:hint="eastAsia"/>
          <w:color w:val="000000"/>
          <w:sz w:val="32"/>
          <w:szCs w:val="32"/>
        </w:rPr>
        <w:t>大葉大學之節</w:t>
      </w:r>
      <w:r w:rsidR="00B17745" w:rsidRPr="003D6927">
        <w:rPr>
          <w:rFonts w:eastAsia="標楷體" w:hint="eastAsia"/>
          <w:color w:val="000000"/>
          <w:sz w:val="32"/>
          <w:szCs w:val="32"/>
        </w:rPr>
        <w:t>能措施包括換裝省電燈具、太陽能供電系統、高效率冷氣、紅外線自動感應裝置等設施，並建置有校園電能管理系統，將</w:t>
      </w:r>
      <w:proofErr w:type="gramStart"/>
      <w:r w:rsidR="00B17745" w:rsidRPr="003D6927">
        <w:rPr>
          <w:rFonts w:eastAsia="標楷體" w:hint="eastAsia"/>
          <w:color w:val="000000"/>
          <w:sz w:val="32"/>
          <w:szCs w:val="32"/>
        </w:rPr>
        <w:t>全校用電</w:t>
      </w:r>
      <w:proofErr w:type="gramEnd"/>
      <w:r w:rsidR="00B17745" w:rsidRPr="003D6927">
        <w:rPr>
          <w:rFonts w:eastAsia="標楷體" w:hint="eastAsia"/>
          <w:color w:val="000000"/>
          <w:sz w:val="32"/>
          <w:szCs w:val="32"/>
        </w:rPr>
        <w:t>納入管理依課程管控。</w:t>
      </w:r>
    </w:p>
    <w:p w:rsidR="00B43BAA" w:rsidRPr="003D6927" w:rsidRDefault="000F0979" w:rsidP="00962D8B">
      <w:pPr>
        <w:tabs>
          <w:tab w:val="num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七</w:t>
      </w:r>
      <w:r w:rsidR="00B43BAA" w:rsidRPr="003D6927">
        <w:rPr>
          <w:rFonts w:eastAsia="標楷體" w:hint="eastAsia"/>
          <w:color w:val="000000"/>
          <w:sz w:val="32"/>
          <w:szCs w:val="32"/>
        </w:rPr>
        <w:t>、報名網址：</w:t>
      </w:r>
      <w:r w:rsidR="003512B5" w:rsidRPr="003512B5">
        <w:rPr>
          <w:rFonts w:eastAsia="標楷體"/>
          <w:color w:val="000000"/>
          <w:sz w:val="32"/>
          <w:szCs w:val="32"/>
        </w:rPr>
        <w:t>http://ppt.cc/gm1em</w:t>
      </w:r>
      <w:r w:rsidR="003512B5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962D8B" w:rsidRPr="003D6927" w:rsidRDefault="000F0979" w:rsidP="00962D8B">
      <w:pPr>
        <w:tabs>
          <w:tab w:val="num" w:pos="720"/>
        </w:tabs>
        <w:spacing w:beforeLines="50" w:before="180" w:after="120"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八</w:t>
      </w:r>
      <w:r>
        <w:rPr>
          <w:rFonts w:ascii="新細明體" w:hAnsi="新細明體" w:hint="eastAsia"/>
          <w:color w:val="000000"/>
          <w:sz w:val="32"/>
          <w:szCs w:val="32"/>
        </w:rPr>
        <w:t>、</w:t>
      </w:r>
      <w:r w:rsidR="00962D8B" w:rsidRPr="003D6927">
        <w:rPr>
          <w:rFonts w:eastAsia="標楷體" w:hint="eastAsia"/>
          <w:color w:val="000000"/>
          <w:sz w:val="32"/>
          <w:szCs w:val="32"/>
        </w:rPr>
        <w:t>活動報名</w:t>
      </w:r>
      <w:r w:rsidR="00330CA5" w:rsidRPr="003D6927">
        <w:rPr>
          <w:rFonts w:eastAsia="標楷體" w:hint="eastAsia"/>
          <w:color w:val="000000"/>
          <w:sz w:val="32"/>
          <w:szCs w:val="32"/>
        </w:rPr>
        <w:t>須知</w:t>
      </w:r>
      <w:r w:rsidR="00962D8B" w:rsidRPr="003D6927">
        <w:rPr>
          <w:rFonts w:eastAsia="標楷體" w:hint="eastAsia"/>
          <w:color w:val="000000"/>
          <w:sz w:val="32"/>
          <w:szCs w:val="32"/>
        </w:rPr>
        <w:t>：</w:t>
      </w:r>
      <w:r w:rsidR="006206F1" w:rsidRPr="003D6927">
        <w:rPr>
          <w:rFonts w:eastAsia="標楷體"/>
          <w:color w:val="000000"/>
          <w:sz w:val="32"/>
          <w:szCs w:val="32"/>
        </w:rPr>
        <w:t xml:space="preserve"> </w:t>
      </w:r>
    </w:p>
    <w:p w:rsidR="006206F1" w:rsidRDefault="00F0156A" w:rsidP="006206F1">
      <w:pPr>
        <w:tabs>
          <w:tab w:val="left" w:pos="720"/>
        </w:tabs>
        <w:spacing w:beforeLines="50" w:before="180" w:after="120" w:line="4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1</w:t>
      </w:r>
      <w:r w:rsidRPr="003D6927">
        <w:rPr>
          <w:rFonts w:eastAsia="標楷體"/>
          <w:color w:val="000000"/>
          <w:sz w:val="32"/>
          <w:szCs w:val="32"/>
        </w:rPr>
        <w:t>.</w:t>
      </w:r>
      <w:r w:rsidR="001668B3" w:rsidRPr="003D6927">
        <w:rPr>
          <w:rFonts w:eastAsia="標楷體" w:hint="eastAsia"/>
          <w:color w:val="000000"/>
          <w:sz w:val="32"/>
          <w:szCs w:val="32"/>
        </w:rPr>
        <w:t>報名日期自即日起至</w:t>
      </w:r>
      <w:r w:rsidR="001668B3" w:rsidRPr="003D6927">
        <w:rPr>
          <w:rFonts w:eastAsia="標楷體" w:hint="eastAsia"/>
          <w:color w:val="000000"/>
          <w:sz w:val="32"/>
          <w:szCs w:val="32"/>
        </w:rPr>
        <w:t>9</w:t>
      </w:r>
      <w:r w:rsidR="001668B3" w:rsidRPr="003D6927">
        <w:rPr>
          <w:rFonts w:eastAsia="標楷體" w:hint="eastAsia"/>
          <w:color w:val="000000"/>
          <w:sz w:val="32"/>
          <w:szCs w:val="32"/>
        </w:rPr>
        <w:t>月</w:t>
      </w:r>
      <w:r w:rsidR="001668B3" w:rsidRPr="003D6927">
        <w:rPr>
          <w:rFonts w:eastAsia="標楷體" w:hint="eastAsia"/>
          <w:color w:val="000000"/>
          <w:sz w:val="32"/>
          <w:szCs w:val="32"/>
        </w:rPr>
        <w:t>3</w:t>
      </w:r>
      <w:r w:rsidR="001668B3" w:rsidRPr="003D6927">
        <w:rPr>
          <w:rFonts w:eastAsia="標楷體"/>
          <w:color w:val="000000"/>
          <w:sz w:val="32"/>
          <w:szCs w:val="32"/>
        </w:rPr>
        <w:t>0</w:t>
      </w:r>
      <w:r w:rsidR="001668B3" w:rsidRPr="003D6927">
        <w:rPr>
          <w:rFonts w:eastAsia="標楷體"/>
          <w:color w:val="000000"/>
          <w:sz w:val="32"/>
          <w:szCs w:val="32"/>
        </w:rPr>
        <w:t>日截止</w:t>
      </w:r>
      <w:r w:rsidR="001668B3" w:rsidRPr="003D6927">
        <w:rPr>
          <w:rFonts w:eastAsia="標楷體" w:hint="eastAsia"/>
          <w:color w:val="000000"/>
          <w:sz w:val="32"/>
          <w:szCs w:val="32"/>
        </w:rPr>
        <w:t>，</w:t>
      </w:r>
      <w:r w:rsidR="001668B3" w:rsidRPr="003D6927">
        <w:rPr>
          <w:rFonts w:eastAsia="標楷體"/>
          <w:color w:val="000000"/>
          <w:sz w:val="32"/>
          <w:szCs w:val="32"/>
        </w:rPr>
        <w:t>一律採</w:t>
      </w:r>
      <w:r w:rsidR="00C33D44">
        <w:rPr>
          <w:rFonts w:eastAsia="標楷體" w:hint="eastAsia"/>
          <w:color w:val="000000"/>
          <w:sz w:val="32"/>
          <w:szCs w:val="32"/>
        </w:rPr>
        <w:t>網路</w:t>
      </w:r>
      <w:r w:rsidR="001668B3" w:rsidRPr="003D6927">
        <w:rPr>
          <w:rFonts w:eastAsia="標楷體"/>
          <w:color w:val="000000"/>
          <w:sz w:val="32"/>
          <w:szCs w:val="32"/>
        </w:rPr>
        <w:t>報名</w:t>
      </w:r>
      <w:r w:rsidR="001668B3" w:rsidRPr="003D6927">
        <w:rPr>
          <w:rFonts w:eastAsia="標楷體" w:hint="eastAsia"/>
          <w:color w:val="000000"/>
          <w:sz w:val="32"/>
          <w:szCs w:val="32"/>
        </w:rPr>
        <w:t>。</w:t>
      </w:r>
    </w:p>
    <w:p w:rsidR="001668B3" w:rsidRPr="003D6927" w:rsidRDefault="001668B3" w:rsidP="002A7DFE">
      <w:pPr>
        <w:tabs>
          <w:tab w:val="left" w:pos="720"/>
        </w:tabs>
        <w:spacing w:beforeLines="50" w:before="180" w:after="120" w:line="400" w:lineRule="exact"/>
        <w:ind w:leftChars="275" w:left="900" w:hangingChars="75" w:hanging="240"/>
        <w:jc w:val="both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2</w:t>
      </w:r>
      <w:r w:rsidRPr="003D6927">
        <w:rPr>
          <w:rFonts w:eastAsia="標楷體"/>
          <w:color w:val="000000"/>
          <w:sz w:val="32"/>
          <w:szCs w:val="32"/>
        </w:rPr>
        <w:t>.</w:t>
      </w:r>
      <w:r w:rsidRPr="003D6927">
        <w:rPr>
          <w:rFonts w:eastAsia="標楷體"/>
          <w:color w:val="000000"/>
          <w:sz w:val="32"/>
          <w:szCs w:val="32"/>
        </w:rPr>
        <w:t>為響應環保以及節能</w:t>
      </w:r>
      <w:proofErr w:type="gramStart"/>
      <w:r w:rsidR="00B43BAA" w:rsidRPr="003D6927">
        <w:rPr>
          <w:rFonts w:eastAsia="標楷體"/>
          <w:color w:val="000000"/>
          <w:sz w:val="32"/>
          <w:szCs w:val="32"/>
        </w:rPr>
        <w:t>減碳</w:t>
      </w:r>
      <w:r w:rsidR="00B43BAA" w:rsidRPr="003D6927">
        <w:rPr>
          <w:rFonts w:eastAsia="標楷體" w:hint="eastAsia"/>
          <w:color w:val="000000"/>
          <w:sz w:val="32"/>
          <w:szCs w:val="32"/>
        </w:rPr>
        <w:t>，</w:t>
      </w:r>
      <w:proofErr w:type="gramEnd"/>
      <w:r w:rsidR="00B43BAA" w:rsidRPr="003D6927">
        <w:rPr>
          <w:rFonts w:eastAsia="標楷體" w:hint="eastAsia"/>
          <w:color w:val="000000"/>
          <w:sz w:val="32"/>
          <w:szCs w:val="32"/>
        </w:rPr>
        <w:t>請與會人員攜帶餐具</w:t>
      </w:r>
      <w:r w:rsidR="00CC6413">
        <w:rPr>
          <w:rFonts w:ascii="新細明體" w:hAnsi="新細明體" w:hint="eastAsia"/>
          <w:color w:val="000000"/>
          <w:sz w:val="32"/>
          <w:szCs w:val="32"/>
        </w:rPr>
        <w:t>、</w:t>
      </w:r>
      <w:proofErr w:type="gramStart"/>
      <w:r w:rsidR="00B43BAA" w:rsidRPr="003D6927">
        <w:rPr>
          <w:rFonts w:eastAsia="標楷體" w:hint="eastAsia"/>
          <w:color w:val="000000"/>
          <w:sz w:val="32"/>
          <w:szCs w:val="32"/>
        </w:rPr>
        <w:t>環保筷</w:t>
      </w:r>
      <w:r w:rsidR="000F0979">
        <w:rPr>
          <w:rFonts w:eastAsia="標楷體" w:hint="eastAsia"/>
          <w:color w:val="000000"/>
          <w:sz w:val="32"/>
          <w:szCs w:val="32"/>
        </w:rPr>
        <w:t>及水</w:t>
      </w:r>
      <w:proofErr w:type="gramEnd"/>
      <w:r w:rsidR="000F0979">
        <w:rPr>
          <w:rFonts w:eastAsia="標楷體" w:hint="eastAsia"/>
          <w:color w:val="000000"/>
          <w:sz w:val="32"/>
          <w:szCs w:val="32"/>
        </w:rPr>
        <w:t>杯</w:t>
      </w:r>
      <w:r w:rsidR="00B43BAA" w:rsidRPr="003D6927">
        <w:rPr>
          <w:rFonts w:eastAsia="標楷體" w:hint="eastAsia"/>
          <w:color w:val="000000"/>
          <w:sz w:val="32"/>
          <w:szCs w:val="32"/>
        </w:rPr>
        <w:t>。</w:t>
      </w:r>
    </w:p>
    <w:p w:rsidR="00E84945" w:rsidRPr="003D6927" w:rsidRDefault="000F0979" w:rsidP="00E84945">
      <w:pPr>
        <w:tabs>
          <w:tab w:val="num" w:pos="720"/>
        </w:tabs>
        <w:spacing w:beforeLines="50" w:before="180" w:after="120" w:line="400" w:lineRule="exact"/>
        <w:ind w:left="640" w:hangingChars="200" w:hanging="64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九</w:t>
      </w:r>
      <w:r w:rsidR="00E84945" w:rsidRPr="003D6927">
        <w:rPr>
          <w:rFonts w:eastAsia="標楷體" w:hint="eastAsia"/>
          <w:color w:val="000000"/>
          <w:sz w:val="32"/>
          <w:szCs w:val="32"/>
        </w:rPr>
        <w:t>、活動相關資訊</w:t>
      </w:r>
      <w:r w:rsidR="003512B5">
        <w:rPr>
          <w:rFonts w:eastAsia="標楷體" w:hint="eastAsia"/>
          <w:color w:val="000000"/>
          <w:sz w:val="32"/>
          <w:szCs w:val="32"/>
        </w:rPr>
        <w:t>刊載</w:t>
      </w:r>
      <w:r w:rsidR="00E84945" w:rsidRPr="003D6927">
        <w:rPr>
          <w:rFonts w:eastAsia="標楷體" w:hint="eastAsia"/>
          <w:color w:val="000000"/>
          <w:sz w:val="32"/>
          <w:szCs w:val="32"/>
        </w:rPr>
        <w:t>於</w:t>
      </w:r>
      <w:r w:rsidR="003512B5">
        <w:rPr>
          <w:rFonts w:eastAsia="標楷體" w:hint="eastAsia"/>
          <w:color w:val="000000"/>
          <w:sz w:val="32"/>
          <w:szCs w:val="32"/>
        </w:rPr>
        <w:t>本校</w:t>
      </w:r>
      <w:r w:rsidR="00E84945" w:rsidRPr="003D6927">
        <w:rPr>
          <w:rFonts w:eastAsia="標楷體" w:hint="eastAsia"/>
          <w:color w:val="000000"/>
          <w:sz w:val="32"/>
          <w:szCs w:val="32"/>
        </w:rPr>
        <w:t>環境安全衛生中心網頁</w:t>
      </w:r>
      <w:r>
        <w:rPr>
          <w:rFonts w:eastAsia="標楷體" w:hint="eastAsia"/>
          <w:color w:val="000000"/>
          <w:sz w:val="32"/>
          <w:szCs w:val="32"/>
        </w:rPr>
        <w:t>最新消息</w:t>
      </w:r>
      <w:r w:rsidR="00E84945" w:rsidRPr="003D6927">
        <w:rPr>
          <w:rFonts w:eastAsia="標楷體" w:hint="eastAsia"/>
          <w:color w:val="000000"/>
          <w:sz w:val="32"/>
          <w:szCs w:val="32"/>
        </w:rPr>
        <w:t>公告</w:t>
      </w:r>
      <w:proofErr w:type="gramStart"/>
      <w:r w:rsidR="00E84945" w:rsidRPr="003D6927">
        <w:rPr>
          <w:rFonts w:eastAsia="標楷體" w:hint="eastAsia"/>
          <w:color w:val="000000"/>
          <w:sz w:val="32"/>
          <w:szCs w:val="32"/>
        </w:rPr>
        <w:t>（</w:t>
      </w:r>
      <w:proofErr w:type="gramEnd"/>
      <w:r w:rsidR="008B4EF6">
        <w:fldChar w:fldCharType="begin"/>
      </w:r>
      <w:r w:rsidR="008B4EF6">
        <w:instrText xml:space="preserve"> HYPERLINK "http://www.ga.ntnu.edu.tw/eshs/" </w:instrText>
      </w:r>
      <w:r w:rsidR="008B4EF6">
        <w:fldChar w:fldCharType="separate"/>
      </w:r>
      <w:r w:rsidR="001D1E32" w:rsidRPr="006206F1">
        <w:rPr>
          <w:rStyle w:val="af"/>
          <w:rFonts w:eastAsia="標楷體"/>
          <w:color w:val="auto"/>
          <w:sz w:val="32"/>
          <w:szCs w:val="32"/>
          <w:u w:val="none"/>
        </w:rPr>
        <w:t>http://www.ga.ntnu.edu.tw/eshs/</w:t>
      </w:r>
      <w:r w:rsidR="008B4EF6">
        <w:rPr>
          <w:rStyle w:val="af"/>
          <w:rFonts w:eastAsia="標楷體"/>
          <w:color w:val="auto"/>
          <w:sz w:val="32"/>
          <w:szCs w:val="32"/>
          <w:u w:val="none"/>
        </w:rPr>
        <w:fldChar w:fldCharType="end"/>
      </w:r>
      <w:proofErr w:type="gramStart"/>
      <w:r w:rsidR="00E84945" w:rsidRPr="003D6927">
        <w:rPr>
          <w:rFonts w:eastAsia="標楷體" w:hint="eastAsia"/>
          <w:color w:val="000000"/>
          <w:sz w:val="32"/>
          <w:szCs w:val="32"/>
        </w:rPr>
        <w:t>）</w:t>
      </w:r>
      <w:proofErr w:type="gramEnd"/>
      <w:r w:rsidR="00E84945" w:rsidRPr="003D6927">
        <w:rPr>
          <w:rFonts w:eastAsia="標楷體"/>
          <w:color w:val="000000"/>
          <w:sz w:val="32"/>
          <w:szCs w:val="32"/>
        </w:rPr>
        <w:t>。</w:t>
      </w:r>
    </w:p>
    <w:p w:rsidR="001D1E32" w:rsidRPr="003D6927" w:rsidRDefault="001D1E32" w:rsidP="000F0979">
      <w:pPr>
        <w:tabs>
          <w:tab w:val="num" w:pos="720"/>
        </w:tabs>
        <w:spacing w:beforeLines="50" w:before="180" w:after="120" w:line="400" w:lineRule="exact"/>
        <w:ind w:left="640" w:hangingChars="200" w:hanging="640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>十</w:t>
      </w:r>
      <w:r w:rsidR="003D6927" w:rsidRPr="003D6927">
        <w:rPr>
          <w:rFonts w:eastAsia="標楷體" w:hint="eastAsia"/>
          <w:color w:val="000000"/>
          <w:sz w:val="32"/>
          <w:szCs w:val="32"/>
        </w:rPr>
        <w:t>、聯絡方式：張慧嫺小姐</w:t>
      </w:r>
      <w:r w:rsidR="003D6927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6927" w:rsidRPr="003D6927">
        <w:rPr>
          <w:rFonts w:eastAsia="標楷體" w:hint="eastAsia"/>
          <w:color w:val="000000"/>
          <w:sz w:val="32"/>
          <w:szCs w:val="32"/>
        </w:rPr>
        <w:t>電話：</w:t>
      </w:r>
      <w:r w:rsidR="003D6927" w:rsidRPr="003D6927">
        <w:rPr>
          <w:rFonts w:eastAsia="標楷體" w:hint="eastAsia"/>
          <w:color w:val="000000"/>
          <w:sz w:val="32"/>
          <w:szCs w:val="32"/>
        </w:rPr>
        <w:t>(02)77346508</w:t>
      </w:r>
      <w:r w:rsidR="003D6927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6927" w:rsidRPr="003D6927">
        <w:rPr>
          <w:rFonts w:eastAsia="標楷體" w:hint="eastAsia"/>
          <w:color w:val="000000"/>
          <w:sz w:val="32"/>
          <w:szCs w:val="32"/>
        </w:rPr>
        <w:t>E</w:t>
      </w:r>
      <w:r w:rsidR="00C65016">
        <w:rPr>
          <w:rFonts w:eastAsia="標楷體" w:hint="eastAsia"/>
          <w:color w:val="000000"/>
          <w:sz w:val="32"/>
          <w:szCs w:val="32"/>
        </w:rPr>
        <w:t>-</w:t>
      </w:r>
      <w:bookmarkStart w:id="0" w:name="_GoBack"/>
      <w:bookmarkEnd w:id="0"/>
      <w:r w:rsidR="003D6927" w:rsidRPr="003D6927">
        <w:rPr>
          <w:rFonts w:eastAsia="標楷體" w:hint="eastAsia"/>
          <w:color w:val="000000"/>
          <w:sz w:val="32"/>
          <w:szCs w:val="32"/>
        </w:rPr>
        <w:t>mail</w:t>
      </w:r>
      <w:r w:rsidR="003D6927" w:rsidRPr="003D6927">
        <w:rPr>
          <w:rFonts w:eastAsia="標楷體" w:hint="eastAsia"/>
          <w:color w:val="000000"/>
          <w:sz w:val="32"/>
          <w:szCs w:val="32"/>
        </w:rPr>
        <w:t>：</w:t>
      </w:r>
      <w:r w:rsidR="003D6927" w:rsidRPr="003D6927">
        <w:rPr>
          <w:rFonts w:eastAsia="標楷體"/>
          <w:color w:val="000000"/>
          <w:sz w:val="32"/>
          <w:szCs w:val="32"/>
        </w:rPr>
        <w:t>e52039@ntnu.edu.tw</w:t>
      </w:r>
    </w:p>
    <w:p w:rsidR="003D6927" w:rsidRPr="003D6927" w:rsidRDefault="003D6927" w:rsidP="00E84945">
      <w:pPr>
        <w:tabs>
          <w:tab w:val="num" w:pos="720"/>
        </w:tabs>
        <w:spacing w:beforeLines="50" w:before="180" w:after="120" w:line="400" w:lineRule="exact"/>
        <w:ind w:left="640" w:hangingChars="200" w:hanging="640"/>
        <w:rPr>
          <w:rFonts w:eastAsia="標楷體"/>
          <w:color w:val="000000"/>
          <w:sz w:val="32"/>
          <w:szCs w:val="32"/>
        </w:rPr>
      </w:pPr>
      <w:r w:rsidRPr="003D6927">
        <w:rPr>
          <w:rFonts w:eastAsia="標楷體" w:hint="eastAsia"/>
          <w:color w:val="000000"/>
          <w:sz w:val="32"/>
          <w:szCs w:val="32"/>
        </w:rPr>
        <w:t xml:space="preserve">  </w:t>
      </w:r>
    </w:p>
    <w:p w:rsidR="001D1E32" w:rsidRPr="003D6927" w:rsidRDefault="00413115" w:rsidP="001D1E32">
      <w:pPr>
        <w:jc w:val="center"/>
        <w:rPr>
          <w:rFonts w:eastAsia="標楷體"/>
          <w:b/>
          <w:bCs/>
          <w:sz w:val="44"/>
          <w:szCs w:val="44"/>
        </w:rPr>
      </w:pPr>
      <w:r w:rsidRPr="003D6927">
        <w:rPr>
          <w:rFonts w:eastAsia="標楷體"/>
          <w:color w:val="000000"/>
          <w:sz w:val="32"/>
          <w:szCs w:val="32"/>
        </w:rPr>
        <w:br w:type="page"/>
      </w:r>
      <w:r w:rsidR="006206F1">
        <w:rPr>
          <w:rFonts w:eastAsia="標楷體" w:hint="eastAsia"/>
          <w:b/>
          <w:bCs/>
          <w:sz w:val="44"/>
          <w:szCs w:val="44"/>
        </w:rPr>
        <w:lastRenderedPageBreak/>
        <w:t>104</w:t>
      </w:r>
      <w:r w:rsidR="006206F1">
        <w:rPr>
          <w:rFonts w:eastAsia="標楷體" w:hint="eastAsia"/>
          <w:b/>
          <w:bCs/>
          <w:sz w:val="44"/>
          <w:szCs w:val="44"/>
        </w:rPr>
        <w:t>年</w:t>
      </w:r>
      <w:r w:rsidR="001D1E32" w:rsidRPr="003D6927">
        <w:rPr>
          <w:rFonts w:eastAsia="標楷體" w:hint="eastAsia"/>
          <w:b/>
          <w:bCs/>
          <w:sz w:val="44"/>
          <w:szCs w:val="44"/>
        </w:rPr>
        <w:t>綠色大學永續校園營造論壇</w:t>
      </w:r>
    </w:p>
    <w:p w:rsidR="001D1E32" w:rsidRPr="003D6927" w:rsidRDefault="001D1E32" w:rsidP="001D1E32">
      <w:pPr>
        <w:jc w:val="center"/>
        <w:rPr>
          <w:rFonts w:eastAsia="標楷體"/>
          <w:b/>
          <w:bCs/>
          <w:sz w:val="44"/>
          <w:szCs w:val="44"/>
        </w:rPr>
      </w:pPr>
      <w:r w:rsidRPr="003D6927">
        <w:rPr>
          <w:rFonts w:eastAsia="標楷體" w:hint="eastAsia"/>
          <w:b/>
          <w:bCs/>
          <w:sz w:val="44"/>
          <w:szCs w:val="44"/>
        </w:rPr>
        <w:t>程序表</w:t>
      </w:r>
    </w:p>
    <w:p w:rsidR="001D1E32" w:rsidRPr="003D6927" w:rsidRDefault="001D1E32" w:rsidP="00526163">
      <w:pPr>
        <w:spacing w:line="360" w:lineRule="auto"/>
        <w:ind w:leftChars="33" w:left="1314" w:hangingChars="441" w:hanging="1235"/>
        <w:rPr>
          <w:rFonts w:eastAsia="標楷體" w:cs="Arial"/>
          <w:sz w:val="28"/>
        </w:rPr>
      </w:pPr>
      <w:r w:rsidRPr="003D6927">
        <w:rPr>
          <w:rFonts w:eastAsia="標楷體" w:cs="Arial" w:hint="eastAsia"/>
          <w:sz w:val="28"/>
        </w:rPr>
        <w:t>一、時間：</w:t>
      </w:r>
      <w:r w:rsidR="006206F1">
        <w:rPr>
          <w:rFonts w:eastAsia="標楷體" w:cs="Arial" w:hint="eastAsia"/>
          <w:sz w:val="28"/>
        </w:rPr>
        <w:t>104</w:t>
      </w:r>
      <w:r w:rsidRPr="003D6927">
        <w:rPr>
          <w:rFonts w:eastAsia="標楷體" w:cs="Arial" w:hint="eastAsia"/>
          <w:sz w:val="28"/>
        </w:rPr>
        <w:t>年</w:t>
      </w:r>
      <w:r w:rsidRPr="003D6927">
        <w:rPr>
          <w:rFonts w:eastAsia="標楷體" w:cs="Arial" w:hint="eastAsia"/>
          <w:sz w:val="28"/>
        </w:rPr>
        <w:t>10</w:t>
      </w:r>
      <w:r w:rsidRPr="003D6927">
        <w:rPr>
          <w:rFonts w:eastAsia="標楷體" w:cs="Arial" w:hint="eastAsia"/>
          <w:sz w:val="28"/>
        </w:rPr>
        <w:t>月</w:t>
      </w:r>
      <w:r w:rsidRPr="003D6927">
        <w:rPr>
          <w:rFonts w:eastAsia="標楷體" w:cs="Arial" w:hint="eastAsia"/>
          <w:sz w:val="28"/>
        </w:rPr>
        <w:t>0</w:t>
      </w:r>
      <w:r w:rsidRPr="003D6927">
        <w:rPr>
          <w:rFonts w:eastAsia="標楷體" w:cs="Arial"/>
          <w:sz w:val="28"/>
        </w:rPr>
        <w:t>2</w:t>
      </w:r>
      <w:r w:rsidRPr="003D6927">
        <w:rPr>
          <w:rFonts w:eastAsia="標楷體" w:cs="Arial" w:hint="eastAsia"/>
          <w:sz w:val="28"/>
        </w:rPr>
        <w:t>日（星期五）上午</w:t>
      </w:r>
      <w:r w:rsidRPr="003D6927">
        <w:rPr>
          <w:rFonts w:eastAsia="標楷體" w:cs="Arial" w:hint="eastAsia"/>
          <w:sz w:val="28"/>
        </w:rPr>
        <w:t>9:00~</w:t>
      </w:r>
      <w:r w:rsidRPr="003D6927">
        <w:rPr>
          <w:rFonts w:eastAsia="標楷體" w:cs="Arial" w:hint="eastAsia"/>
          <w:sz w:val="28"/>
        </w:rPr>
        <w:t>下午</w:t>
      </w:r>
      <w:r w:rsidRPr="003D6927">
        <w:rPr>
          <w:rFonts w:eastAsia="標楷體" w:cs="Arial" w:hint="eastAsia"/>
          <w:sz w:val="28"/>
        </w:rPr>
        <w:t>4:</w:t>
      </w:r>
      <w:r w:rsidRPr="003D6927">
        <w:rPr>
          <w:rFonts w:eastAsia="標楷體" w:cs="Arial"/>
          <w:sz w:val="28"/>
        </w:rPr>
        <w:t>3</w:t>
      </w:r>
      <w:r w:rsidRPr="003D6927">
        <w:rPr>
          <w:rFonts w:eastAsia="標楷體" w:cs="Arial" w:hint="eastAsia"/>
          <w:sz w:val="28"/>
        </w:rPr>
        <w:t>0</w:t>
      </w:r>
    </w:p>
    <w:p w:rsidR="00526163" w:rsidRDefault="001D1E32" w:rsidP="00526163">
      <w:pPr>
        <w:snapToGrid w:val="0"/>
        <w:spacing w:line="360" w:lineRule="auto"/>
        <w:ind w:leftChars="18" w:left="581" w:hangingChars="192" w:hanging="538"/>
        <w:rPr>
          <w:rFonts w:eastAsia="標楷體" w:cs="Arial"/>
          <w:sz w:val="28"/>
        </w:rPr>
      </w:pPr>
      <w:r w:rsidRPr="003D6927">
        <w:rPr>
          <w:rFonts w:eastAsia="標楷體" w:cs="Arial" w:hint="eastAsia"/>
          <w:sz w:val="28"/>
        </w:rPr>
        <w:t>二、</w:t>
      </w:r>
      <w:r w:rsidRPr="003D6927">
        <w:rPr>
          <w:rFonts w:eastAsia="標楷體" w:cs="Arial"/>
          <w:sz w:val="28"/>
        </w:rPr>
        <w:t>地點：</w:t>
      </w:r>
      <w:r w:rsidRPr="003D6927">
        <w:rPr>
          <w:rFonts w:eastAsia="標楷體" w:cs="Arial" w:hint="eastAsia"/>
          <w:sz w:val="28"/>
        </w:rPr>
        <w:t>國立臺灣師範大學</w:t>
      </w:r>
      <w:r w:rsidR="00526163">
        <w:rPr>
          <w:rFonts w:eastAsia="標楷體" w:cs="Arial" w:hint="eastAsia"/>
          <w:sz w:val="28"/>
        </w:rPr>
        <w:t>圖書館校區</w:t>
      </w:r>
      <w:r w:rsidRPr="003D6927">
        <w:rPr>
          <w:rFonts w:eastAsia="標楷體" w:cs="Arial" w:hint="eastAsia"/>
          <w:sz w:val="28"/>
        </w:rPr>
        <w:t>教育大樓</w:t>
      </w:r>
      <w:r w:rsidRPr="003D6927">
        <w:rPr>
          <w:rFonts w:eastAsia="標楷體" w:cs="Arial" w:hint="eastAsia"/>
          <w:sz w:val="28"/>
        </w:rPr>
        <w:t>201</w:t>
      </w:r>
      <w:r w:rsidRPr="003D6927">
        <w:rPr>
          <w:rFonts w:eastAsia="標楷體" w:cs="Arial" w:hint="eastAsia"/>
          <w:sz w:val="28"/>
        </w:rPr>
        <w:t>演講廳</w:t>
      </w:r>
    </w:p>
    <w:p w:rsidR="001D1E32" w:rsidRPr="003D6927" w:rsidRDefault="00526163" w:rsidP="00526163">
      <w:pPr>
        <w:snapToGrid w:val="0"/>
        <w:spacing w:line="360" w:lineRule="auto"/>
        <w:ind w:leftChars="18" w:left="581" w:hangingChars="192" w:hanging="538"/>
        <w:rPr>
          <w:rFonts w:eastAsia="標楷體"/>
          <w:sz w:val="28"/>
          <w:szCs w:val="28"/>
        </w:rPr>
      </w:pPr>
      <w:r>
        <w:rPr>
          <w:rFonts w:eastAsia="標楷體" w:cs="Arial" w:hint="eastAsia"/>
          <w:sz w:val="28"/>
        </w:rPr>
        <w:t xml:space="preserve">          </w:t>
      </w:r>
      <w:r w:rsidR="001D1E32" w:rsidRPr="003D6927">
        <w:rPr>
          <w:rFonts w:eastAsia="標楷體" w:hint="eastAsia"/>
          <w:sz w:val="28"/>
          <w:szCs w:val="28"/>
        </w:rPr>
        <w:t>（台北市和平東路一段</w:t>
      </w:r>
      <w:r w:rsidR="001D1E32" w:rsidRPr="003D6927">
        <w:rPr>
          <w:rFonts w:eastAsia="標楷體" w:hint="eastAsia"/>
          <w:sz w:val="28"/>
          <w:szCs w:val="28"/>
        </w:rPr>
        <w:t>12</w:t>
      </w:r>
      <w:r w:rsidR="001D1E32" w:rsidRPr="003D6927">
        <w:rPr>
          <w:rFonts w:eastAsia="標楷體"/>
          <w:sz w:val="28"/>
          <w:szCs w:val="28"/>
        </w:rPr>
        <w:t>9</w:t>
      </w:r>
      <w:r w:rsidR="001D1E32" w:rsidRPr="003D6927">
        <w:rPr>
          <w:rFonts w:eastAsia="標楷體" w:hint="eastAsia"/>
          <w:sz w:val="28"/>
          <w:szCs w:val="28"/>
        </w:rPr>
        <w:t>號）</w:t>
      </w:r>
    </w:p>
    <w:p w:rsidR="001D1E32" w:rsidRPr="003D6927" w:rsidRDefault="001D1E32" w:rsidP="00526163">
      <w:pPr>
        <w:snapToGrid w:val="0"/>
        <w:spacing w:line="360" w:lineRule="auto"/>
        <w:ind w:leftChars="33" w:left="1314" w:hangingChars="441" w:hanging="1235"/>
        <w:rPr>
          <w:rFonts w:eastAsia="標楷體" w:cs="Arial"/>
          <w:sz w:val="28"/>
        </w:rPr>
      </w:pPr>
      <w:r w:rsidRPr="003D6927">
        <w:rPr>
          <w:rFonts w:eastAsia="標楷體" w:cs="Arial" w:hint="eastAsia"/>
          <w:sz w:val="28"/>
        </w:rPr>
        <w:t>三、指導單位：行政院環境保護署</w:t>
      </w:r>
    </w:p>
    <w:p w:rsidR="001D1E32" w:rsidRPr="003D6927" w:rsidRDefault="001D1E32" w:rsidP="00526163">
      <w:pPr>
        <w:snapToGrid w:val="0"/>
        <w:spacing w:line="360" w:lineRule="auto"/>
        <w:ind w:leftChars="33" w:left="1314" w:hangingChars="441" w:hanging="1235"/>
        <w:rPr>
          <w:rFonts w:eastAsia="標楷體" w:cs="Arial"/>
          <w:sz w:val="28"/>
        </w:rPr>
      </w:pPr>
      <w:r w:rsidRPr="003D6927">
        <w:rPr>
          <w:rFonts w:eastAsia="標楷體" w:cs="Arial" w:hint="eastAsia"/>
          <w:sz w:val="28"/>
        </w:rPr>
        <w:t>四、</w:t>
      </w:r>
      <w:r w:rsidRPr="003D6927">
        <w:rPr>
          <w:rFonts w:eastAsia="標楷體" w:cs="Arial"/>
          <w:sz w:val="28"/>
        </w:rPr>
        <w:t>主辦單位：</w:t>
      </w:r>
      <w:r w:rsidRPr="003D6927">
        <w:rPr>
          <w:rFonts w:eastAsia="標楷體" w:cs="Arial" w:hint="eastAsia"/>
          <w:sz w:val="28"/>
        </w:rPr>
        <w:t>國立臺灣師範大學</w:t>
      </w:r>
    </w:p>
    <w:p w:rsidR="001D1E32" w:rsidRPr="003D6927" w:rsidRDefault="001D1E32" w:rsidP="00526163">
      <w:pPr>
        <w:snapToGrid w:val="0"/>
        <w:spacing w:line="360" w:lineRule="auto"/>
        <w:ind w:leftChars="33" w:left="1314" w:hangingChars="441" w:hanging="1235"/>
        <w:rPr>
          <w:rFonts w:eastAsia="標楷體" w:cs="Arial"/>
          <w:sz w:val="28"/>
        </w:rPr>
      </w:pPr>
      <w:r w:rsidRPr="003D6927">
        <w:rPr>
          <w:rFonts w:eastAsia="標楷體" w:cs="Arial" w:hint="eastAsia"/>
          <w:sz w:val="28"/>
        </w:rPr>
        <w:t>五、議程：</w:t>
      </w:r>
      <w:r w:rsidRPr="003D6927">
        <w:rPr>
          <w:rFonts w:eastAsia="標楷體" w:cs="Arial"/>
          <w:sz w:val="28"/>
        </w:rPr>
        <w:tab/>
      </w:r>
    </w:p>
    <w:p w:rsidR="001D1E32" w:rsidRPr="003D6927" w:rsidRDefault="001D1E32" w:rsidP="001D1E32">
      <w:pPr>
        <w:snapToGrid w:val="0"/>
        <w:ind w:leftChars="16" w:left="1480" w:hangingChars="601" w:hanging="1442"/>
        <w:rPr>
          <w:rFonts w:eastAsia="標楷體" w:cs="Arial"/>
        </w:rPr>
      </w:pPr>
    </w:p>
    <w:tbl>
      <w:tblPr>
        <w:tblW w:w="85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4111"/>
        <w:gridCol w:w="2693"/>
      </w:tblGrid>
      <w:tr w:rsidR="001D1E32" w:rsidRPr="003D6927" w:rsidTr="00C225D1">
        <w:trPr>
          <w:trHeight w:val="540"/>
        </w:trPr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32" w:rsidRPr="003D6927" w:rsidRDefault="00526163" w:rsidP="0052616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  <w:r w:rsidR="001D1E32" w:rsidRPr="003D6927">
              <w:rPr>
                <w:rFonts w:eastAsia="標楷體" w:hint="eastAsia"/>
                <w:sz w:val="28"/>
              </w:rPr>
              <w:t>年</w:t>
            </w:r>
            <w:r w:rsidR="001D1E32" w:rsidRPr="003D6927">
              <w:rPr>
                <w:rFonts w:eastAsia="標楷體" w:hint="eastAsia"/>
                <w:sz w:val="28"/>
              </w:rPr>
              <w:t>10</w:t>
            </w:r>
            <w:r w:rsidR="001D1E32" w:rsidRPr="003D6927">
              <w:rPr>
                <w:rFonts w:eastAsia="標楷體" w:hint="eastAsia"/>
                <w:sz w:val="28"/>
              </w:rPr>
              <w:t>月</w:t>
            </w:r>
            <w:r w:rsidR="001D1E32" w:rsidRPr="003D6927">
              <w:rPr>
                <w:rFonts w:eastAsia="標楷體" w:hint="eastAsia"/>
                <w:sz w:val="28"/>
              </w:rPr>
              <w:t>2</w:t>
            </w:r>
            <w:r w:rsidR="001D1E32" w:rsidRPr="003D6927">
              <w:rPr>
                <w:rFonts w:eastAsia="標楷體" w:hint="eastAsia"/>
                <w:sz w:val="28"/>
              </w:rPr>
              <w:t>日</w:t>
            </w:r>
            <w:r w:rsidR="001D1E32" w:rsidRPr="003D6927">
              <w:rPr>
                <w:rFonts w:eastAsia="標楷體" w:hint="eastAsia"/>
                <w:sz w:val="28"/>
              </w:rPr>
              <w:t>(</w:t>
            </w:r>
            <w:r w:rsidR="001D1E32" w:rsidRPr="003D6927">
              <w:rPr>
                <w:rFonts w:eastAsia="標楷體" w:hint="eastAsia"/>
                <w:sz w:val="28"/>
              </w:rPr>
              <w:t>星期五</w:t>
            </w:r>
            <w:r w:rsidR="001D1E32" w:rsidRPr="003D6927">
              <w:rPr>
                <w:rFonts w:eastAsia="標楷體" w:hint="eastAsia"/>
                <w:sz w:val="28"/>
              </w:rPr>
              <w:t>)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主題及內容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主持人及主講人</w:t>
            </w:r>
          </w:p>
        </w:tc>
      </w:tr>
      <w:tr w:rsidR="001D1E32" w:rsidRPr="003D6927" w:rsidTr="00C225D1">
        <w:trPr>
          <w:cantSplit/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09:00~09:</w:t>
            </w:r>
            <w:r w:rsidRPr="003D6927">
              <w:rPr>
                <w:rFonts w:eastAsia="標楷體"/>
                <w:sz w:val="28"/>
              </w:rPr>
              <w:t>3</w:t>
            </w:r>
            <w:r w:rsidRPr="003D6927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報到</w:t>
            </w:r>
          </w:p>
        </w:tc>
      </w:tr>
      <w:tr w:rsidR="001D1E32" w:rsidRPr="003D6927" w:rsidTr="00C225D1">
        <w:trPr>
          <w:trHeight w:val="54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09:</w:t>
            </w:r>
            <w:r w:rsidRPr="003D6927">
              <w:rPr>
                <w:rFonts w:eastAsia="標楷體"/>
                <w:sz w:val="28"/>
              </w:rPr>
              <w:t>30</w:t>
            </w:r>
            <w:r w:rsidRPr="003D6927">
              <w:rPr>
                <w:rFonts w:eastAsia="標楷體" w:hint="eastAsia"/>
                <w:sz w:val="28"/>
              </w:rPr>
              <w:t>~09:3</w:t>
            </w:r>
            <w:r w:rsidRPr="003D6927">
              <w:rPr>
                <w:rFonts w:eastAsia="標楷體"/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1D1E32" w:rsidRPr="003D6927" w:rsidRDefault="001D1E32" w:rsidP="005906B1">
            <w:pPr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開幕致詞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D1E32" w:rsidRPr="003D6927" w:rsidRDefault="001D1E32" w:rsidP="005906B1">
            <w:pPr>
              <w:spacing w:line="34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國立臺灣師範大學</w:t>
            </w:r>
          </w:p>
          <w:p w:rsidR="001D1E32" w:rsidRPr="003D6927" w:rsidRDefault="001D1E32" w:rsidP="005906B1">
            <w:pPr>
              <w:spacing w:line="34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張校長國恩</w:t>
            </w:r>
          </w:p>
        </w:tc>
      </w:tr>
      <w:tr w:rsidR="001D1E32" w:rsidRPr="003D6927" w:rsidTr="00C225D1">
        <w:trPr>
          <w:trHeight w:val="54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09:35~10:00</w:t>
            </w:r>
          </w:p>
        </w:tc>
        <w:tc>
          <w:tcPr>
            <w:tcW w:w="4111" w:type="dxa"/>
            <w:vAlign w:val="center"/>
          </w:tcPr>
          <w:p w:rsidR="001D1E32" w:rsidRPr="003D6927" w:rsidRDefault="001D1E32" w:rsidP="005906B1">
            <w:pPr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貴賓致詞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D1E32" w:rsidRPr="003D6927" w:rsidRDefault="001D1E32" w:rsidP="005906B1">
            <w:pPr>
              <w:spacing w:line="340" w:lineRule="exact"/>
              <w:rPr>
                <w:rFonts w:eastAsia="標楷體"/>
              </w:rPr>
            </w:pPr>
          </w:p>
        </w:tc>
      </w:tr>
      <w:tr w:rsidR="001D1E32" w:rsidRPr="003D6927" w:rsidTr="00C225D1">
        <w:trPr>
          <w:trHeight w:val="54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/>
                <w:sz w:val="28"/>
              </w:rPr>
              <w:t>1</w:t>
            </w:r>
            <w:r w:rsidRPr="003D6927">
              <w:rPr>
                <w:rFonts w:eastAsia="標楷體" w:hint="eastAsia"/>
                <w:sz w:val="28"/>
              </w:rPr>
              <w:t>0:</w:t>
            </w:r>
            <w:r w:rsidRPr="003D6927">
              <w:rPr>
                <w:rFonts w:eastAsia="標楷體"/>
                <w:sz w:val="28"/>
              </w:rPr>
              <w:t>00</w:t>
            </w:r>
            <w:r w:rsidRPr="003D6927">
              <w:rPr>
                <w:rFonts w:eastAsia="標楷體" w:hint="eastAsia"/>
                <w:sz w:val="28"/>
              </w:rPr>
              <w:t>~10:</w:t>
            </w:r>
            <w:r w:rsidRPr="003D6927">
              <w:rPr>
                <w:rFonts w:eastAsia="標楷體"/>
                <w:sz w:val="28"/>
              </w:rPr>
              <w:t>10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34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休息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/>
                <w:sz w:val="28"/>
              </w:rPr>
              <w:t>1</w:t>
            </w:r>
            <w:r w:rsidRPr="003D6927">
              <w:rPr>
                <w:rFonts w:eastAsia="標楷體" w:hint="eastAsia"/>
                <w:sz w:val="28"/>
              </w:rPr>
              <w:t>0:</w:t>
            </w:r>
            <w:r w:rsidRPr="003D6927">
              <w:rPr>
                <w:rFonts w:eastAsia="標楷體"/>
                <w:sz w:val="28"/>
              </w:rPr>
              <w:t>10</w:t>
            </w:r>
            <w:r w:rsidRPr="003D6927">
              <w:rPr>
                <w:rFonts w:eastAsia="標楷體" w:hint="eastAsia"/>
                <w:sz w:val="28"/>
              </w:rPr>
              <w:t>~12:</w:t>
            </w:r>
            <w:r w:rsidRPr="003D6927">
              <w:rPr>
                <w:rFonts w:eastAsia="標楷體"/>
                <w:sz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F54C65" w:rsidRDefault="001D1E32" w:rsidP="00F54C65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講題：</w:t>
            </w:r>
          </w:p>
          <w:p w:rsidR="001D1E32" w:rsidRPr="003D6927" w:rsidRDefault="00F54C65" w:rsidP="00F54C65">
            <w:pPr>
              <w:spacing w:line="280" w:lineRule="exact"/>
              <w:jc w:val="both"/>
              <w:rPr>
                <w:rFonts w:eastAsia="標楷體"/>
              </w:rPr>
            </w:pPr>
            <w:r w:rsidRPr="00F54C65">
              <w:rPr>
                <w:rFonts w:eastAsia="標楷體" w:hint="eastAsia"/>
              </w:rPr>
              <w:t>美國高等教育永續發展聯盟</w:t>
            </w:r>
            <w:r w:rsidRPr="00F54C65">
              <w:rPr>
                <w:rFonts w:eastAsia="標楷體" w:hint="eastAsia"/>
              </w:rPr>
              <w:t>(Association for the Advancement of Sustainability in Higher Education, AASHE</w:t>
            </w:r>
            <w:proofErr w:type="gramStart"/>
            <w:r w:rsidRPr="00F54C65">
              <w:rPr>
                <w:rFonts w:eastAsia="標楷體" w:hint="eastAsia"/>
              </w:rPr>
              <w:t>）</w:t>
            </w:r>
            <w:proofErr w:type="gramEnd"/>
            <w:r w:rsidRPr="00F54C65">
              <w:rPr>
                <w:rFonts w:eastAsia="標楷體" w:hint="eastAsia"/>
              </w:rPr>
              <w:t>與追蹤評量與測量系統</w:t>
            </w:r>
            <w:r w:rsidRPr="00F54C65">
              <w:rPr>
                <w:rFonts w:eastAsia="標楷體" w:hint="eastAsia"/>
              </w:rPr>
              <w:t>(The Sustainability Tracking, Assessment &amp; Rating System</w:t>
            </w:r>
            <w:r w:rsidRPr="00F54C65">
              <w:rPr>
                <w:rFonts w:eastAsia="標楷體" w:hint="eastAsia"/>
              </w:rPr>
              <w:t>™</w:t>
            </w:r>
            <w:r w:rsidRPr="00F54C65">
              <w:rPr>
                <w:rFonts w:eastAsia="標楷體" w:hint="eastAsia"/>
              </w:rPr>
              <w:t xml:space="preserve"> ,STARS)</w:t>
            </w:r>
            <w:r w:rsidRPr="00F54C65">
              <w:rPr>
                <w:rFonts w:eastAsia="標楷體" w:hint="eastAsia"/>
              </w:rPr>
              <w:t>發展現況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D1E32" w:rsidRPr="003D6927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主持人：</w:t>
            </w:r>
          </w:p>
          <w:p w:rsidR="001D1E32" w:rsidRPr="003D6927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國立臺灣師範大學</w:t>
            </w:r>
          </w:p>
          <w:p w:rsidR="001D1E32" w:rsidRPr="003D6927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宋副校長</w:t>
            </w:r>
            <w:proofErr w:type="gramStart"/>
            <w:r w:rsidRPr="003D6927">
              <w:rPr>
                <w:rFonts w:eastAsia="標楷體" w:hint="eastAsia"/>
              </w:rPr>
              <w:t>曜廷</w:t>
            </w:r>
            <w:proofErr w:type="gramEnd"/>
          </w:p>
          <w:p w:rsidR="001D1E32" w:rsidRPr="003D6927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主講人：</w:t>
            </w:r>
          </w:p>
          <w:p w:rsidR="00C225D1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美國</w:t>
            </w:r>
            <w:r w:rsidRPr="003D6927">
              <w:rPr>
                <w:rFonts w:eastAsia="標楷體" w:hint="eastAsia"/>
              </w:rPr>
              <w:t>West Michigan University</w:t>
            </w:r>
            <w:r w:rsidRPr="003D6927">
              <w:rPr>
                <w:rFonts w:eastAsia="標楷體" w:hint="eastAsia"/>
              </w:rPr>
              <w:t>教授</w:t>
            </w:r>
          </w:p>
          <w:p w:rsidR="001D1E32" w:rsidRPr="003D6927" w:rsidRDefault="001D1E32" w:rsidP="005906B1">
            <w:pPr>
              <w:spacing w:line="280" w:lineRule="exact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 xml:space="preserve">Dr. Harold </w:t>
            </w:r>
            <w:proofErr w:type="spellStart"/>
            <w:r w:rsidRPr="003D6927">
              <w:rPr>
                <w:rFonts w:eastAsia="標楷體" w:hint="eastAsia"/>
              </w:rPr>
              <w:t>Glasser</w:t>
            </w:r>
            <w:proofErr w:type="spellEnd"/>
          </w:p>
        </w:tc>
      </w:tr>
      <w:tr w:rsidR="001D1E32" w:rsidRPr="003D6927" w:rsidTr="00C225D1">
        <w:trPr>
          <w:cantSplit/>
          <w:trHeight w:val="540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12:</w:t>
            </w:r>
            <w:r w:rsidRPr="003D6927">
              <w:rPr>
                <w:rFonts w:eastAsia="標楷體"/>
                <w:sz w:val="28"/>
              </w:rPr>
              <w:t>0</w:t>
            </w:r>
            <w:r w:rsidR="00526163">
              <w:rPr>
                <w:rFonts w:eastAsia="標楷體" w:hint="eastAsia"/>
                <w:sz w:val="28"/>
              </w:rPr>
              <w:t>0~13:</w:t>
            </w:r>
            <w:r w:rsidR="00526163">
              <w:rPr>
                <w:rFonts w:eastAsia="標楷體"/>
                <w:sz w:val="28"/>
              </w:rPr>
              <w:t>0</w:t>
            </w:r>
            <w:r w:rsidRPr="003D6927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午餐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26163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</w:t>
            </w:r>
            <w:r w:rsidRPr="003D6927">
              <w:rPr>
                <w:rFonts w:eastAsia="標楷體"/>
                <w:sz w:val="28"/>
              </w:rPr>
              <w:t>3</w:t>
            </w:r>
            <w:r w:rsidRPr="003D6927">
              <w:rPr>
                <w:rFonts w:eastAsia="標楷體" w:hint="eastAsia"/>
                <w:sz w:val="28"/>
              </w:rPr>
              <w:t>:</w:t>
            </w:r>
            <w:r w:rsidR="00526163">
              <w:rPr>
                <w:rFonts w:eastAsia="標楷體"/>
                <w:sz w:val="28"/>
              </w:rPr>
              <w:t>0</w:t>
            </w:r>
            <w:r w:rsidRPr="003D6927">
              <w:rPr>
                <w:rFonts w:eastAsia="標楷體" w:hint="eastAsia"/>
                <w:sz w:val="28"/>
              </w:rPr>
              <w:t>0~1</w:t>
            </w:r>
            <w:r w:rsidRPr="003D6927">
              <w:rPr>
                <w:rFonts w:eastAsia="標楷體"/>
                <w:sz w:val="28"/>
              </w:rPr>
              <w:t>4</w:t>
            </w:r>
            <w:r w:rsidRPr="003D6927">
              <w:rPr>
                <w:rFonts w:eastAsia="標楷體" w:hint="eastAsia"/>
                <w:sz w:val="28"/>
              </w:rPr>
              <w:t>:</w:t>
            </w:r>
            <w:r w:rsidRPr="003D6927">
              <w:rPr>
                <w:rFonts w:eastAsia="標楷體"/>
                <w:sz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526163" w:rsidRDefault="001D1E32" w:rsidP="005906B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講題：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綠色大學的</w:t>
            </w:r>
            <w:proofErr w:type="gramStart"/>
            <w:r w:rsidRPr="003D6927">
              <w:rPr>
                <w:rFonts w:eastAsia="標楷體" w:hint="eastAsia"/>
                <w:bCs/>
              </w:rPr>
              <w:t>實踐－大葉大學</w:t>
            </w:r>
            <w:proofErr w:type="gramEnd"/>
            <w:r w:rsidRPr="003D6927">
              <w:rPr>
                <w:rFonts w:eastAsia="標楷體" w:hint="eastAsia"/>
                <w:bCs/>
              </w:rPr>
              <w:t>環境教育與</w:t>
            </w:r>
            <w:proofErr w:type="gramStart"/>
            <w:r w:rsidRPr="003D6927">
              <w:rPr>
                <w:rFonts w:eastAsia="標楷體" w:hint="eastAsia"/>
                <w:bCs/>
              </w:rPr>
              <w:t>節能減碳經驗</w:t>
            </w:r>
            <w:proofErr w:type="gramEnd"/>
            <w:r w:rsidRPr="003D6927">
              <w:rPr>
                <w:rFonts w:eastAsia="標楷體" w:hint="eastAsia"/>
                <w:bCs/>
              </w:rPr>
              <w:t>分享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主持人：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國立臺灣師範大學環境安全衛生中心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陳主任美勇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主講人：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大葉大學環境</w:t>
            </w:r>
            <w:r w:rsidR="003F0D22">
              <w:rPr>
                <w:rFonts w:eastAsia="標楷體" w:hint="eastAsia"/>
              </w:rPr>
              <w:t>管理暨</w:t>
            </w:r>
            <w:r w:rsidRPr="003D6927">
              <w:rPr>
                <w:rFonts w:eastAsia="標楷體" w:hint="eastAsia"/>
              </w:rPr>
              <w:t>安全衛生中心</w:t>
            </w:r>
          </w:p>
          <w:p w:rsidR="001D1E32" w:rsidRPr="003D6927" w:rsidRDefault="001D1E32" w:rsidP="005906B1">
            <w:pPr>
              <w:spacing w:line="28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姚主任品全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lastRenderedPageBreak/>
              <w:t>14:00~14:10</w:t>
            </w:r>
          </w:p>
        </w:tc>
        <w:tc>
          <w:tcPr>
            <w:tcW w:w="4111" w:type="dxa"/>
            <w:vAlign w:val="center"/>
          </w:tcPr>
          <w:p w:rsidR="001D1E32" w:rsidRPr="003D6927" w:rsidRDefault="001D1E32" w:rsidP="005906B1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休息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14:</w:t>
            </w:r>
            <w:r w:rsidRPr="003D6927">
              <w:rPr>
                <w:rFonts w:eastAsia="標楷體"/>
                <w:sz w:val="28"/>
              </w:rPr>
              <w:t>1</w:t>
            </w:r>
            <w:r w:rsidRPr="003D6927">
              <w:rPr>
                <w:rFonts w:eastAsia="標楷體" w:hint="eastAsia"/>
                <w:sz w:val="28"/>
              </w:rPr>
              <w:t>0~15:</w:t>
            </w:r>
            <w:r w:rsidRPr="003D6927">
              <w:rPr>
                <w:rFonts w:eastAsia="標楷體"/>
                <w:sz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526163" w:rsidRDefault="001D1E32" w:rsidP="005906B1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講題：</w:t>
            </w:r>
          </w:p>
          <w:p w:rsidR="001D1E32" w:rsidRPr="003D6927" w:rsidRDefault="001D1E32" w:rsidP="005906B1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綠色課程與學程之發展現況與課題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主持人：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國立臺灣師範大學環境教育研究所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周所長</w:t>
            </w:r>
            <w:proofErr w:type="gramStart"/>
            <w:r w:rsidRPr="003D6927">
              <w:rPr>
                <w:rFonts w:eastAsia="標楷體" w:hint="eastAsia"/>
              </w:rPr>
              <w:t>儒</w:t>
            </w:r>
            <w:proofErr w:type="gramEnd"/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主講人：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國立聯合大學能源工程學系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黃主任明輝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15:</w:t>
            </w:r>
            <w:r w:rsidRPr="003D6927">
              <w:rPr>
                <w:rFonts w:eastAsia="標楷體"/>
                <w:sz w:val="28"/>
              </w:rPr>
              <w:t>00</w:t>
            </w:r>
            <w:r w:rsidRPr="003D6927">
              <w:rPr>
                <w:rFonts w:eastAsia="標楷體" w:hint="eastAsia"/>
                <w:sz w:val="28"/>
              </w:rPr>
              <w:t>~15:</w:t>
            </w:r>
            <w:r w:rsidRPr="003D6927">
              <w:rPr>
                <w:rFonts w:eastAsia="標楷體"/>
                <w:sz w:val="28"/>
              </w:rPr>
              <w:t>2</w:t>
            </w:r>
            <w:r w:rsidRPr="003D6927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40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/>
              </w:rPr>
              <w:t>茶敘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15:</w:t>
            </w:r>
            <w:r w:rsidRPr="003D6927">
              <w:rPr>
                <w:rFonts w:eastAsia="標楷體"/>
                <w:sz w:val="28"/>
              </w:rPr>
              <w:t>2</w:t>
            </w:r>
            <w:r w:rsidRPr="003D6927">
              <w:rPr>
                <w:rFonts w:eastAsia="標楷體" w:hint="eastAsia"/>
                <w:sz w:val="28"/>
              </w:rPr>
              <w:t>0~16:</w:t>
            </w:r>
            <w:r w:rsidRPr="003D6927">
              <w:rPr>
                <w:rFonts w:eastAsia="標楷體"/>
                <w:sz w:val="28"/>
              </w:rPr>
              <w:t>00</w:t>
            </w:r>
          </w:p>
        </w:tc>
        <w:tc>
          <w:tcPr>
            <w:tcW w:w="4111" w:type="dxa"/>
            <w:vAlign w:val="center"/>
          </w:tcPr>
          <w:p w:rsidR="00526163" w:rsidRDefault="001D1E32" w:rsidP="00F54C65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3D6927">
              <w:rPr>
                <w:rFonts w:eastAsia="標楷體" w:hint="eastAsia"/>
                <w:bCs/>
              </w:rPr>
              <w:t>講題：</w:t>
            </w:r>
          </w:p>
          <w:p w:rsidR="001D1E32" w:rsidRPr="003D6927" w:rsidRDefault="001D1E32" w:rsidP="00F54C65">
            <w:pPr>
              <w:spacing w:line="40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  <w:bCs/>
              </w:rPr>
              <w:t>「永續校園環境保護暨安全衛生管理系統認證推動</w:t>
            </w:r>
            <w:r w:rsidRPr="003D6927">
              <w:rPr>
                <w:rFonts w:eastAsia="標楷體" w:hint="eastAsia"/>
                <w:bCs/>
              </w:rPr>
              <w:t>-</w:t>
            </w:r>
            <w:r w:rsidRPr="003D6927">
              <w:rPr>
                <w:rFonts w:eastAsia="標楷體" w:hint="eastAsia"/>
                <w:bCs/>
              </w:rPr>
              <w:t>成大經驗」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主持人：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國立臺灣師範大學管理學院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陳院長</w:t>
            </w:r>
            <w:proofErr w:type="gramStart"/>
            <w:r w:rsidRPr="003D6927">
              <w:rPr>
                <w:rFonts w:eastAsia="標楷體" w:hint="eastAsia"/>
              </w:rPr>
              <w:t>敦</w:t>
            </w:r>
            <w:proofErr w:type="gramEnd"/>
            <w:r w:rsidRPr="003D6927">
              <w:rPr>
                <w:rFonts w:eastAsia="標楷體" w:hint="eastAsia"/>
              </w:rPr>
              <w:t>基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主講人：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國立成功</w:t>
            </w:r>
            <w:r w:rsidR="003F0D22">
              <w:rPr>
                <w:rFonts w:eastAsia="標楷體" w:hint="eastAsia"/>
              </w:rPr>
              <w:t>大</w:t>
            </w:r>
            <w:r w:rsidRPr="003D6927">
              <w:rPr>
                <w:rFonts w:eastAsia="標楷體" w:hint="eastAsia"/>
              </w:rPr>
              <w:t>學環境保護暨安全衛生中心</w:t>
            </w:r>
          </w:p>
          <w:p w:rsidR="001D1E32" w:rsidRPr="003D6927" w:rsidRDefault="001D1E32" w:rsidP="005906B1">
            <w:pPr>
              <w:spacing w:line="340" w:lineRule="exact"/>
              <w:jc w:val="both"/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李主任俊璋</w:t>
            </w:r>
          </w:p>
        </w:tc>
      </w:tr>
      <w:tr w:rsidR="001D1E32" w:rsidRPr="003D6927" w:rsidTr="00C225D1">
        <w:trPr>
          <w:trHeight w:val="525"/>
        </w:trPr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D1E32" w:rsidRPr="003D6927" w:rsidRDefault="001D1E32" w:rsidP="005906B1">
            <w:pPr>
              <w:jc w:val="center"/>
              <w:rPr>
                <w:rFonts w:eastAsia="標楷體"/>
                <w:sz w:val="28"/>
              </w:rPr>
            </w:pPr>
            <w:r w:rsidRPr="003D6927">
              <w:rPr>
                <w:rFonts w:eastAsia="標楷體" w:hint="eastAsia"/>
                <w:sz w:val="28"/>
              </w:rPr>
              <w:t>16:</w:t>
            </w:r>
            <w:r w:rsidRPr="003D6927">
              <w:rPr>
                <w:rFonts w:eastAsia="標楷體"/>
                <w:sz w:val="28"/>
              </w:rPr>
              <w:t>0</w:t>
            </w:r>
            <w:r w:rsidRPr="003D6927">
              <w:rPr>
                <w:rFonts w:eastAsia="標楷體" w:hint="eastAsia"/>
                <w:sz w:val="28"/>
              </w:rPr>
              <w:t>0~1</w:t>
            </w:r>
            <w:r w:rsidRPr="003D6927">
              <w:rPr>
                <w:rFonts w:eastAsia="標楷體"/>
                <w:sz w:val="28"/>
              </w:rPr>
              <w:t>6</w:t>
            </w:r>
            <w:r w:rsidRPr="003D6927">
              <w:rPr>
                <w:rFonts w:eastAsia="標楷體" w:hint="eastAsia"/>
                <w:sz w:val="28"/>
              </w:rPr>
              <w:t>:</w:t>
            </w:r>
            <w:r w:rsidRPr="003D6927">
              <w:rPr>
                <w:rFonts w:eastAsia="標楷體"/>
                <w:sz w:val="28"/>
              </w:rPr>
              <w:t>3</w:t>
            </w:r>
            <w:r w:rsidRPr="003D6927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D1E32" w:rsidRPr="003D6927" w:rsidRDefault="001D1E32" w:rsidP="005906B1">
            <w:pPr>
              <w:rPr>
                <w:rFonts w:eastAsia="標楷體"/>
              </w:rPr>
            </w:pPr>
            <w:r w:rsidRPr="003D6927">
              <w:rPr>
                <w:rFonts w:eastAsia="標楷體" w:hint="eastAsia"/>
              </w:rPr>
              <w:t>綜合座談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1E32" w:rsidRPr="003D6927" w:rsidRDefault="001D1E32" w:rsidP="005906B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F0156A" w:rsidRPr="003D6927" w:rsidRDefault="00F0156A" w:rsidP="001D1E32">
      <w:pPr>
        <w:widowControl/>
        <w:rPr>
          <w:rFonts w:eastAsia="標楷體"/>
        </w:rPr>
      </w:pPr>
    </w:p>
    <w:sectPr w:rsidR="00F0156A" w:rsidRPr="003D6927" w:rsidSect="00202422">
      <w:footerReference w:type="default" r:id="rId8"/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F6" w:rsidRDefault="008B4EF6" w:rsidP="00DD19DB">
      <w:r>
        <w:separator/>
      </w:r>
    </w:p>
  </w:endnote>
  <w:endnote w:type="continuationSeparator" w:id="0">
    <w:p w:rsidR="008B4EF6" w:rsidRDefault="008B4EF6" w:rsidP="00DD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23403"/>
      <w:docPartObj>
        <w:docPartGallery w:val="Page Numbers (Bottom of Page)"/>
        <w:docPartUnique/>
      </w:docPartObj>
    </w:sdtPr>
    <w:sdtEndPr/>
    <w:sdtContent>
      <w:p w:rsidR="005D20E9" w:rsidRDefault="005D2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16" w:rsidRPr="00C65016">
          <w:rPr>
            <w:noProof/>
            <w:lang w:val="zh-TW"/>
          </w:rPr>
          <w:t>2</w:t>
        </w:r>
        <w:r>
          <w:fldChar w:fldCharType="end"/>
        </w:r>
      </w:p>
    </w:sdtContent>
  </w:sdt>
  <w:p w:rsidR="005D20E9" w:rsidRDefault="005D2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F6" w:rsidRDefault="008B4EF6" w:rsidP="00DD19DB">
      <w:r>
        <w:separator/>
      </w:r>
    </w:p>
  </w:footnote>
  <w:footnote w:type="continuationSeparator" w:id="0">
    <w:p w:rsidR="008B4EF6" w:rsidRDefault="008B4EF6" w:rsidP="00DD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D3"/>
    <w:multiLevelType w:val="hybridMultilevel"/>
    <w:tmpl w:val="AA2AB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0287A"/>
    <w:multiLevelType w:val="hybridMultilevel"/>
    <w:tmpl w:val="250C9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023BF"/>
    <w:multiLevelType w:val="hybridMultilevel"/>
    <w:tmpl w:val="A8B22F20"/>
    <w:lvl w:ilvl="0" w:tplc="256CFED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2587ADD"/>
    <w:multiLevelType w:val="hybridMultilevel"/>
    <w:tmpl w:val="69EC1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7042A"/>
    <w:multiLevelType w:val="hybridMultilevel"/>
    <w:tmpl w:val="DA00C168"/>
    <w:lvl w:ilvl="0" w:tplc="A0705E16">
      <w:start w:val="1"/>
      <w:numFmt w:val="taiwaneseCountingThousand"/>
      <w:lvlText w:val="%1、"/>
      <w:lvlJc w:val="left"/>
      <w:pPr>
        <w:tabs>
          <w:tab w:val="num" w:pos="2755"/>
        </w:tabs>
        <w:ind w:left="27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5"/>
        </w:tabs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</w:lvl>
  </w:abstractNum>
  <w:abstractNum w:abstractNumId="5">
    <w:nsid w:val="2DB11A83"/>
    <w:multiLevelType w:val="hybridMultilevel"/>
    <w:tmpl w:val="77AEF4C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1534E078">
      <w:start w:val="3"/>
      <w:numFmt w:val="bullet"/>
      <w:lvlText w:val="●"/>
      <w:lvlJc w:val="left"/>
      <w:pPr>
        <w:ind w:left="1833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69B1571"/>
    <w:multiLevelType w:val="hybridMultilevel"/>
    <w:tmpl w:val="7C02BB30"/>
    <w:lvl w:ilvl="0" w:tplc="A0705E16">
      <w:start w:val="1"/>
      <w:numFmt w:val="taiwaneseCountingThousand"/>
      <w:lvlText w:val="%1、"/>
      <w:lvlJc w:val="left"/>
      <w:pPr>
        <w:tabs>
          <w:tab w:val="num" w:pos="2755"/>
        </w:tabs>
        <w:ind w:left="27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5"/>
        </w:tabs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</w:lvl>
  </w:abstractNum>
  <w:abstractNum w:abstractNumId="7">
    <w:nsid w:val="38E56435"/>
    <w:multiLevelType w:val="hybridMultilevel"/>
    <w:tmpl w:val="E9B44572"/>
    <w:lvl w:ilvl="0" w:tplc="825215BA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10465"/>
    <w:multiLevelType w:val="hybridMultilevel"/>
    <w:tmpl w:val="BA18CB44"/>
    <w:lvl w:ilvl="0" w:tplc="56567D34">
      <w:start w:val="1"/>
      <w:numFmt w:val="decimal"/>
      <w:lvlText w:val="%1、"/>
      <w:lvlJc w:val="left"/>
      <w:pPr>
        <w:ind w:left="151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9">
    <w:nsid w:val="578B3CF5"/>
    <w:multiLevelType w:val="hybridMultilevel"/>
    <w:tmpl w:val="41BEA2D0"/>
    <w:lvl w:ilvl="0" w:tplc="34B6A7DC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>
    <w:nsid w:val="5F714C30"/>
    <w:multiLevelType w:val="hybridMultilevel"/>
    <w:tmpl w:val="2E605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561F93"/>
    <w:multiLevelType w:val="multilevel"/>
    <w:tmpl w:val="815E50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D2"/>
    <w:rsid w:val="000166B7"/>
    <w:rsid w:val="000611E4"/>
    <w:rsid w:val="00062172"/>
    <w:rsid w:val="00077260"/>
    <w:rsid w:val="0008052B"/>
    <w:rsid w:val="00087FD6"/>
    <w:rsid w:val="000B10C0"/>
    <w:rsid w:val="000C64F1"/>
    <w:rsid w:val="000E19EF"/>
    <w:rsid w:val="000E2B8C"/>
    <w:rsid w:val="000E2F1D"/>
    <w:rsid w:val="000E4D1B"/>
    <w:rsid w:val="000F0979"/>
    <w:rsid w:val="00106D7B"/>
    <w:rsid w:val="001115B1"/>
    <w:rsid w:val="00115F67"/>
    <w:rsid w:val="00122F37"/>
    <w:rsid w:val="00135F2A"/>
    <w:rsid w:val="00154711"/>
    <w:rsid w:val="00165A45"/>
    <w:rsid w:val="001668B3"/>
    <w:rsid w:val="001849B8"/>
    <w:rsid w:val="00190E2F"/>
    <w:rsid w:val="00194300"/>
    <w:rsid w:val="00196EA3"/>
    <w:rsid w:val="001A3B64"/>
    <w:rsid w:val="001C0305"/>
    <w:rsid w:val="001C6075"/>
    <w:rsid w:val="001D00FD"/>
    <w:rsid w:val="001D1E32"/>
    <w:rsid w:val="001D37C4"/>
    <w:rsid w:val="001F185A"/>
    <w:rsid w:val="00202422"/>
    <w:rsid w:val="002347B3"/>
    <w:rsid w:val="0029578A"/>
    <w:rsid w:val="002A0547"/>
    <w:rsid w:val="002A7DFE"/>
    <w:rsid w:val="002B2B98"/>
    <w:rsid w:val="002B44B8"/>
    <w:rsid w:val="002C052E"/>
    <w:rsid w:val="002C298E"/>
    <w:rsid w:val="002E7D91"/>
    <w:rsid w:val="00330CA5"/>
    <w:rsid w:val="00333883"/>
    <w:rsid w:val="00344307"/>
    <w:rsid w:val="003512B5"/>
    <w:rsid w:val="00355446"/>
    <w:rsid w:val="00361B42"/>
    <w:rsid w:val="00371890"/>
    <w:rsid w:val="00372B60"/>
    <w:rsid w:val="00373425"/>
    <w:rsid w:val="00377336"/>
    <w:rsid w:val="003805E9"/>
    <w:rsid w:val="00391BD7"/>
    <w:rsid w:val="003B0D48"/>
    <w:rsid w:val="003B4E4C"/>
    <w:rsid w:val="003D6927"/>
    <w:rsid w:val="003E384D"/>
    <w:rsid w:val="003E623C"/>
    <w:rsid w:val="003F0D22"/>
    <w:rsid w:val="003F331C"/>
    <w:rsid w:val="00413115"/>
    <w:rsid w:val="00451629"/>
    <w:rsid w:val="00470C5D"/>
    <w:rsid w:val="004D5C7B"/>
    <w:rsid w:val="004E2229"/>
    <w:rsid w:val="004E29EF"/>
    <w:rsid w:val="004E6DB8"/>
    <w:rsid w:val="00513300"/>
    <w:rsid w:val="00524028"/>
    <w:rsid w:val="00526163"/>
    <w:rsid w:val="00526AE8"/>
    <w:rsid w:val="00553A65"/>
    <w:rsid w:val="00560F64"/>
    <w:rsid w:val="00565156"/>
    <w:rsid w:val="00575161"/>
    <w:rsid w:val="005847F5"/>
    <w:rsid w:val="005C22EC"/>
    <w:rsid w:val="005D20E9"/>
    <w:rsid w:val="005D3C15"/>
    <w:rsid w:val="005D7347"/>
    <w:rsid w:val="005E4AA9"/>
    <w:rsid w:val="005F3E34"/>
    <w:rsid w:val="006045B4"/>
    <w:rsid w:val="00604FA7"/>
    <w:rsid w:val="0061156D"/>
    <w:rsid w:val="006134E9"/>
    <w:rsid w:val="00617E2A"/>
    <w:rsid w:val="006206F1"/>
    <w:rsid w:val="00662582"/>
    <w:rsid w:val="00666418"/>
    <w:rsid w:val="00693D16"/>
    <w:rsid w:val="006A40EC"/>
    <w:rsid w:val="006E212B"/>
    <w:rsid w:val="006E2870"/>
    <w:rsid w:val="006E4455"/>
    <w:rsid w:val="006E4F6B"/>
    <w:rsid w:val="006F5B4A"/>
    <w:rsid w:val="0070742A"/>
    <w:rsid w:val="00714A40"/>
    <w:rsid w:val="00734051"/>
    <w:rsid w:val="00764B99"/>
    <w:rsid w:val="007A2A26"/>
    <w:rsid w:val="007B383F"/>
    <w:rsid w:val="007B4224"/>
    <w:rsid w:val="007B511F"/>
    <w:rsid w:val="007B5BA1"/>
    <w:rsid w:val="007C7E1C"/>
    <w:rsid w:val="007E2ADA"/>
    <w:rsid w:val="007E3C50"/>
    <w:rsid w:val="007F0113"/>
    <w:rsid w:val="007F7534"/>
    <w:rsid w:val="00832AA3"/>
    <w:rsid w:val="00843870"/>
    <w:rsid w:val="00844EFD"/>
    <w:rsid w:val="00873D98"/>
    <w:rsid w:val="00874A6B"/>
    <w:rsid w:val="00880C61"/>
    <w:rsid w:val="00887987"/>
    <w:rsid w:val="0089426E"/>
    <w:rsid w:val="008A292B"/>
    <w:rsid w:val="008B1EEA"/>
    <w:rsid w:val="008B481C"/>
    <w:rsid w:val="008B4D71"/>
    <w:rsid w:val="008B4EF6"/>
    <w:rsid w:val="008B4F89"/>
    <w:rsid w:val="008D65CC"/>
    <w:rsid w:val="008D721D"/>
    <w:rsid w:val="008E2379"/>
    <w:rsid w:val="008E314B"/>
    <w:rsid w:val="008E7C4C"/>
    <w:rsid w:val="009100E4"/>
    <w:rsid w:val="00923B0E"/>
    <w:rsid w:val="00931A04"/>
    <w:rsid w:val="00960CA0"/>
    <w:rsid w:val="00962D8B"/>
    <w:rsid w:val="00992EA6"/>
    <w:rsid w:val="00996F6B"/>
    <w:rsid w:val="009B1604"/>
    <w:rsid w:val="009C1870"/>
    <w:rsid w:val="009F76CF"/>
    <w:rsid w:val="00A10ED2"/>
    <w:rsid w:val="00A235BA"/>
    <w:rsid w:val="00A35AF1"/>
    <w:rsid w:val="00A5515F"/>
    <w:rsid w:val="00A6411F"/>
    <w:rsid w:val="00A838E2"/>
    <w:rsid w:val="00A859DA"/>
    <w:rsid w:val="00AB30D9"/>
    <w:rsid w:val="00AB3637"/>
    <w:rsid w:val="00AB5156"/>
    <w:rsid w:val="00AC68CF"/>
    <w:rsid w:val="00AE76F4"/>
    <w:rsid w:val="00AF3FA3"/>
    <w:rsid w:val="00AF53E9"/>
    <w:rsid w:val="00B13C5C"/>
    <w:rsid w:val="00B17745"/>
    <w:rsid w:val="00B22279"/>
    <w:rsid w:val="00B43BAA"/>
    <w:rsid w:val="00B50950"/>
    <w:rsid w:val="00B5586A"/>
    <w:rsid w:val="00B84B54"/>
    <w:rsid w:val="00B9195C"/>
    <w:rsid w:val="00BA442A"/>
    <w:rsid w:val="00BB2C8D"/>
    <w:rsid w:val="00BD05E5"/>
    <w:rsid w:val="00BD370E"/>
    <w:rsid w:val="00BD741C"/>
    <w:rsid w:val="00BE6D40"/>
    <w:rsid w:val="00BF1FA9"/>
    <w:rsid w:val="00C027B9"/>
    <w:rsid w:val="00C2258E"/>
    <w:rsid w:val="00C225D1"/>
    <w:rsid w:val="00C2427B"/>
    <w:rsid w:val="00C30B29"/>
    <w:rsid w:val="00C33D44"/>
    <w:rsid w:val="00C5746F"/>
    <w:rsid w:val="00C57756"/>
    <w:rsid w:val="00C6106D"/>
    <w:rsid w:val="00C62B0C"/>
    <w:rsid w:val="00C65016"/>
    <w:rsid w:val="00C87403"/>
    <w:rsid w:val="00CA26C9"/>
    <w:rsid w:val="00CB21AA"/>
    <w:rsid w:val="00CB623D"/>
    <w:rsid w:val="00CC1221"/>
    <w:rsid w:val="00CC6413"/>
    <w:rsid w:val="00CF791A"/>
    <w:rsid w:val="00D0113A"/>
    <w:rsid w:val="00D024B5"/>
    <w:rsid w:val="00D30058"/>
    <w:rsid w:val="00D31FB7"/>
    <w:rsid w:val="00D36469"/>
    <w:rsid w:val="00D36720"/>
    <w:rsid w:val="00D47C04"/>
    <w:rsid w:val="00D52BE2"/>
    <w:rsid w:val="00D74CCC"/>
    <w:rsid w:val="00D8420A"/>
    <w:rsid w:val="00DA1EBB"/>
    <w:rsid w:val="00DA74E7"/>
    <w:rsid w:val="00DD19DB"/>
    <w:rsid w:val="00DE7A73"/>
    <w:rsid w:val="00DF360F"/>
    <w:rsid w:val="00E12C94"/>
    <w:rsid w:val="00E27BC9"/>
    <w:rsid w:val="00E84945"/>
    <w:rsid w:val="00E929C2"/>
    <w:rsid w:val="00E93315"/>
    <w:rsid w:val="00EA56F0"/>
    <w:rsid w:val="00EB14B7"/>
    <w:rsid w:val="00EC3BB8"/>
    <w:rsid w:val="00ED1625"/>
    <w:rsid w:val="00F0156A"/>
    <w:rsid w:val="00F01A37"/>
    <w:rsid w:val="00F21985"/>
    <w:rsid w:val="00F25458"/>
    <w:rsid w:val="00F509F1"/>
    <w:rsid w:val="00F54C65"/>
    <w:rsid w:val="00F61485"/>
    <w:rsid w:val="00F716E4"/>
    <w:rsid w:val="00F76EC9"/>
    <w:rsid w:val="00F80F2B"/>
    <w:rsid w:val="00F87539"/>
    <w:rsid w:val="00FC06E9"/>
    <w:rsid w:val="00FC66AB"/>
    <w:rsid w:val="00FC6BCD"/>
    <w:rsid w:val="00FD4236"/>
    <w:rsid w:val="00FD597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843870"/>
    <w:pPr>
      <w:keepNext/>
      <w:widowControl/>
      <w:numPr>
        <w:numId w:val="5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E2ADA"/>
    <w:pPr>
      <w:ind w:leftChars="200" w:left="480"/>
    </w:pPr>
  </w:style>
  <w:style w:type="paragraph" w:styleId="a0">
    <w:name w:val="Body Text"/>
    <w:basedOn w:val="a"/>
    <w:link w:val="a5"/>
    <w:rsid w:val="00873D98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</w:rPr>
  </w:style>
  <w:style w:type="character" w:customStyle="1" w:styleId="a5">
    <w:name w:val="本文 字元"/>
    <w:basedOn w:val="a1"/>
    <w:link w:val="a0"/>
    <w:rsid w:val="00873D98"/>
    <w:rPr>
      <w:rFonts w:ascii="Times New Roman" w:eastAsia="標楷體" w:hAnsi="3 of 9 Barcode" w:cs="Times New Roman"/>
      <w:b/>
      <w:sz w:val="48"/>
      <w:szCs w:val="20"/>
    </w:rPr>
  </w:style>
  <w:style w:type="character" w:customStyle="1" w:styleId="40">
    <w:name w:val="標題 4 字元"/>
    <w:basedOn w:val="a1"/>
    <w:link w:val="4"/>
    <w:rsid w:val="00843870"/>
    <w:rPr>
      <w:rFonts w:ascii="Times New Roman" w:eastAsia="標楷體" w:hAnsi="3 of 9 Barcode" w:cs="Times New Roman"/>
      <w:bCs/>
      <w:color w:val="000000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D19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D19D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13C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202422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202422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2"/>
    <w:uiPriority w:val="39"/>
    <w:rsid w:val="0020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1D1E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843870"/>
    <w:pPr>
      <w:keepNext/>
      <w:widowControl/>
      <w:numPr>
        <w:numId w:val="5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E2ADA"/>
    <w:pPr>
      <w:ind w:leftChars="200" w:left="480"/>
    </w:pPr>
  </w:style>
  <w:style w:type="paragraph" w:styleId="a0">
    <w:name w:val="Body Text"/>
    <w:basedOn w:val="a"/>
    <w:link w:val="a5"/>
    <w:rsid w:val="00873D98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</w:rPr>
  </w:style>
  <w:style w:type="character" w:customStyle="1" w:styleId="a5">
    <w:name w:val="本文 字元"/>
    <w:basedOn w:val="a1"/>
    <w:link w:val="a0"/>
    <w:rsid w:val="00873D98"/>
    <w:rPr>
      <w:rFonts w:ascii="Times New Roman" w:eastAsia="標楷體" w:hAnsi="3 of 9 Barcode" w:cs="Times New Roman"/>
      <w:b/>
      <w:sz w:val="48"/>
      <w:szCs w:val="20"/>
    </w:rPr>
  </w:style>
  <w:style w:type="character" w:customStyle="1" w:styleId="40">
    <w:name w:val="標題 4 字元"/>
    <w:basedOn w:val="a1"/>
    <w:link w:val="4"/>
    <w:rsid w:val="00843870"/>
    <w:rPr>
      <w:rFonts w:ascii="Times New Roman" w:eastAsia="標楷體" w:hAnsi="3 of 9 Barcode" w:cs="Times New Roman"/>
      <w:bCs/>
      <w:color w:val="000000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D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D19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1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D19D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13C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202422"/>
    <w:pPr>
      <w:spacing w:after="120"/>
      <w:ind w:leftChars="200" w:left="480"/>
    </w:pPr>
  </w:style>
  <w:style w:type="character" w:customStyle="1" w:styleId="ad">
    <w:name w:val="本文縮排 字元"/>
    <w:basedOn w:val="a1"/>
    <w:link w:val="ac"/>
    <w:uiPriority w:val="99"/>
    <w:semiHidden/>
    <w:rsid w:val="00202422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2"/>
    <w:uiPriority w:val="39"/>
    <w:rsid w:val="0020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1D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10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>Toshiba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2015-09-03T07:03:00Z</cp:lastPrinted>
  <dcterms:created xsi:type="dcterms:W3CDTF">2015-09-04T03:15:00Z</dcterms:created>
  <dcterms:modified xsi:type="dcterms:W3CDTF">2015-09-07T01:29:00Z</dcterms:modified>
</cp:coreProperties>
</file>