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D0" w:rsidRPr="00A35F69" w:rsidRDefault="00A35F69" w:rsidP="00D0054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35F69">
        <w:rPr>
          <w:rFonts w:ascii="標楷體" w:eastAsia="標楷體" w:hAnsi="標楷體" w:hint="eastAsia"/>
          <w:b/>
          <w:sz w:val="32"/>
          <w:szCs w:val="32"/>
        </w:rPr>
        <w:t>馬偕醫學院</w:t>
      </w:r>
      <w:r w:rsidR="00D0054E" w:rsidRPr="00A35F69">
        <w:rPr>
          <w:rFonts w:ascii="標楷體" w:eastAsia="標楷體" w:hAnsi="標楷體" w:hint="eastAsia"/>
          <w:b/>
          <w:sz w:val="32"/>
          <w:szCs w:val="32"/>
        </w:rPr>
        <w:t>管制藥品使用管理辦法</w:t>
      </w:r>
    </w:p>
    <w:p w:rsidR="00D0054E" w:rsidRDefault="00876FD9" w:rsidP="001A4D91">
      <w:pPr>
        <w:jc w:val="right"/>
        <w:rPr>
          <w:rFonts w:eastAsia="標楷體" w:hAnsi="標楷體"/>
        </w:rPr>
      </w:pPr>
      <w:r>
        <w:rPr>
          <w:rFonts w:eastAsia="標楷體" w:hAnsi="標楷體" w:hint="eastAsia"/>
        </w:rPr>
        <w:t>100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19</w:t>
      </w:r>
      <w:r>
        <w:rPr>
          <w:rFonts w:eastAsia="標楷體" w:hAnsi="標楷體" w:hint="eastAsia"/>
        </w:rPr>
        <w:t>日</w:t>
      </w:r>
      <w:r w:rsidR="009F4971" w:rsidRPr="00DF3747">
        <w:rPr>
          <w:rFonts w:eastAsia="標楷體" w:hAnsi="標楷體"/>
        </w:rPr>
        <w:t>環</w:t>
      </w:r>
      <w:r>
        <w:rPr>
          <w:rFonts w:eastAsia="標楷體" w:hAnsi="標楷體" w:hint="eastAsia"/>
        </w:rPr>
        <w:t>境暨</w:t>
      </w:r>
      <w:r w:rsidR="009F4971" w:rsidRPr="00DF3747">
        <w:rPr>
          <w:rFonts w:eastAsia="標楷體" w:hAnsi="標楷體"/>
        </w:rPr>
        <w:t>安</w:t>
      </w:r>
      <w:r>
        <w:rPr>
          <w:rFonts w:eastAsia="標楷體" w:hAnsi="標楷體" w:hint="eastAsia"/>
        </w:rPr>
        <w:t>全衛生管理</w:t>
      </w:r>
      <w:r w:rsidR="009F4971" w:rsidRPr="00DF3747">
        <w:rPr>
          <w:rFonts w:eastAsia="標楷體" w:hAnsi="標楷體"/>
        </w:rPr>
        <w:t>委員會</w:t>
      </w:r>
      <w:r>
        <w:rPr>
          <w:rFonts w:eastAsia="標楷體" w:hAnsi="標楷體" w:hint="eastAsia"/>
        </w:rPr>
        <w:t>99</w:t>
      </w:r>
      <w:r w:rsidR="009F4971" w:rsidRPr="00DF3747">
        <w:rPr>
          <w:rFonts w:eastAsia="標楷體" w:hAnsi="標楷體"/>
        </w:rPr>
        <w:t>學年度第</w:t>
      </w:r>
      <w:r>
        <w:rPr>
          <w:rFonts w:eastAsia="標楷體" w:hint="eastAsia"/>
        </w:rPr>
        <w:t>4</w:t>
      </w:r>
      <w:r w:rsidR="009F4971" w:rsidRPr="00DF3747">
        <w:rPr>
          <w:rFonts w:eastAsia="標楷體" w:hAnsi="標楷體"/>
        </w:rPr>
        <w:t>次會議通過</w:t>
      </w:r>
    </w:p>
    <w:p w:rsidR="007C2506" w:rsidRDefault="00876FD9" w:rsidP="001A4D91">
      <w:pPr>
        <w:wordWrap w:val="0"/>
        <w:ind w:right="-2"/>
        <w:jc w:val="right"/>
        <w:rPr>
          <w:rFonts w:eastAsia="標楷體" w:hAnsi="標楷體"/>
        </w:rPr>
      </w:pPr>
      <w:r>
        <w:rPr>
          <w:rFonts w:eastAsia="標楷體" w:hAnsi="標楷體" w:hint="eastAsia"/>
        </w:rPr>
        <w:t>100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20</w:t>
      </w:r>
      <w:r>
        <w:rPr>
          <w:rFonts w:eastAsia="標楷體" w:hAnsi="標楷體" w:hint="eastAsia"/>
        </w:rPr>
        <w:t>日</w:t>
      </w:r>
      <w:r w:rsidR="007C2506" w:rsidRPr="007C2506">
        <w:rPr>
          <w:rFonts w:eastAsia="標楷體" w:hAnsi="標楷體"/>
        </w:rPr>
        <w:t>學年度第</w:t>
      </w:r>
      <w:r>
        <w:rPr>
          <w:rFonts w:eastAsia="標楷體" w:hint="eastAsia"/>
        </w:rPr>
        <w:t>31</w:t>
      </w:r>
      <w:r w:rsidR="007C2506" w:rsidRPr="007C2506">
        <w:rPr>
          <w:rFonts w:eastAsia="標楷體" w:hAnsi="標楷體"/>
        </w:rPr>
        <w:t>次行政</w:t>
      </w:r>
      <w:r>
        <w:rPr>
          <w:rFonts w:eastAsia="標楷體" w:hAnsi="標楷體" w:hint="eastAsia"/>
        </w:rPr>
        <w:t>主管</w:t>
      </w:r>
      <w:r w:rsidR="007C2506" w:rsidRPr="007C2506">
        <w:rPr>
          <w:rFonts w:eastAsia="標楷體" w:hAnsi="標楷體"/>
        </w:rPr>
        <w:t>會議通過</w:t>
      </w:r>
    </w:p>
    <w:p w:rsidR="00C64A76" w:rsidRPr="00C64A76" w:rsidRDefault="00DB14B1" w:rsidP="00C64A76">
      <w:pPr>
        <w:ind w:right="-2"/>
        <w:jc w:val="right"/>
        <w:rPr>
          <w:rFonts w:eastAsia="標楷體"/>
        </w:rPr>
      </w:pPr>
      <w:r w:rsidRPr="00976F14">
        <w:rPr>
          <w:rFonts w:eastAsia="標楷體"/>
        </w:rPr>
        <w:t>103</w:t>
      </w:r>
      <w:r w:rsidRPr="00976F14">
        <w:rPr>
          <w:rFonts w:eastAsia="標楷體"/>
        </w:rPr>
        <w:t>年</w:t>
      </w:r>
      <w:r w:rsidRPr="00976F14">
        <w:rPr>
          <w:rFonts w:eastAsia="標楷體"/>
        </w:rPr>
        <w:t>11</w:t>
      </w:r>
      <w:r w:rsidRPr="00976F14">
        <w:rPr>
          <w:rFonts w:eastAsia="標楷體"/>
        </w:rPr>
        <w:t>月</w:t>
      </w:r>
      <w:r w:rsidRPr="00976F14">
        <w:rPr>
          <w:rFonts w:eastAsia="標楷體"/>
        </w:rPr>
        <w:t>26</w:t>
      </w:r>
      <w:r w:rsidRPr="00976F14">
        <w:rPr>
          <w:rFonts w:eastAsia="標楷體"/>
        </w:rPr>
        <w:t>日環保暨安全衛生管理委員會</w:t>
      </w:r>
      <w:r w:rsidRPr="00976F14">
        <w:rPr>
          <w:rFonts w:eastAsia="標楷體"/>
        </w:rPr>
        <w:t>103</w:t>
      </w:r>
      <w:r w:rsidRPr="00976F14">
        <w:rPr>
          <w:rFonts w:eastAsia="標楷體"/>
        </w:rPr>
        <w:t>學年度第</w:t>
      </w:r>
      <w:r w:rsidRPr="00976F14">
        <w:rPr>
          <w:rFonts w:eastAsia="標楷體"/>
        </w:rPr>
        <w:t>1</w:t>
      </w:r>
      <w:r w:rsidRPr="00976F14">
        <w:rPr>
          <w:rFonts w:eastAsia="標楷體"/>
        </w:rPr>
        <w:t>次會</w:t>
      </w:r>
      <w:r>
        <w:rPr>
          <w:rFonts w:ascii="標楷體" w:eastAsia="標楷體" w:hAnsi="標楷體" w:hint="eastAsia"/>
        </w:rPr>
        <w:t>議修正通過</w:t>
      </w:r>
    </w:p>
    <w:p w:rsidR="00D0054E" w:rsidRPr="0030015A" w:rsidRDefault="00876FD9" w:rsidP="00B253AC">
      <w:pPr>
        <w:numPr>
          <w:ilvl w:val="0"/>
          <w:numId w:val="1"/>
        </w:numPr>
        <w:tabs>
          <w:tab w:val="clear" w:pos="720"/>
          <w:tab w:val="left" w:pos="1080"/>
        </w:tabs>
        <w:spacing w:beforeLines="100" w:before="360"/>
        <w:ind w:left="1077" w:hanging="1077"/>
        <w:jc w:val="both"/>
        <w:rPr>
          <w:rFonts w:ascii="標楷體" w:eastAsia="標楷體" w:hAnsi="標楷體"/>
        </w:rPr>
      </w:pPr>
      <w:r w:rsidRPr="00DF3747">
        <w:rPr>
          <w:rFonts w:eastAsia="標楷體" w:hAnsi="標楷體"/>
        </w:rPr>
        <w:t>本校</w:t>
      </w:r>
      <w:r w:rsidR="00D0054E" w:rsidRPr="00DF3747">
        <w:rPr>
          <w:rFonts w:eastAsia="標楷體" w:hAnsi="標楷體"/>
        </w:rPr>
        <w:t>為推動</w:t>
      </w:r>
      <w:r w:rsidR="00E056CC" w:rsidRPr="00DF3747">
        <w:rPr>
          <w:rFonts w:eastAsia="標楷體" w:hAnsi="標楷體"/>
        </w:rPr>
        <w:t>管制藥品之使用管理，防止管制藥品濫用，</w:t>
      </w:r>
      <w:r w:rsidR="00EB4C34" w:rsidRPr="00DF3747">
        <w:rPr>
          <w:rFonts w:eastAsia="標楷體" w:hAnsi="標楷體"/>
        </w:rPr>
        <w:t>依</w:t>
      </w:r>
      <w:r w:rsidR="003E21CA" w:rsidRPr="00DF3747">
        <w:rPr>
          <w:rFonts w:eastAsia="標楷體" w:hAnsi="標楷體"/>
        </w:rPr>
        <w:t>行政院</w:t>
      </w:r>
      <w:r w:rsidR="00C64A76" w:rsidRPr="00C64A76">
        <w:rPr>
          <w:rFonts w:eastAsia="標楷體" w:hAnsi="標楷體" w:hint="eastAsia"/>
        </w:rPr>
        <w:t>衛生福利部</w:t>
      </w:r>
      <w:r w:rsidR="00D0054E" w:rsidRPr="0030015A">
        <w:rPr>
          <w:rFonts w:ascii="標楷體" w:eastAsia="標楷體" w:hAnsi="標楷體" w:hint="eastAsia"/>
        </w:rPr>
        <w:t>管制藥品管理條例相關法規，</w:t>
      </w:r>
      <w:r w:rsidR="00613278" w:rsidRPr="0030015A">
        <w:rPr>
          <w:rFonts w:ascii="標楷體" w:eastAsia="標楷體" w:hAnsi="標楷體" w:hint="eastAsia"/>
        </w:rPr>
        <w:t>制定</w:t>
      </w:r>
      <w:r w:rsidR="00EB4C34" w:rsidRPr="00876FD9">
        <w:rPr>
          <w:rFonts w:eastAsia="標楷體" w:hAnsi="標楷體" w:hint="eastAsia"/>
        </w:rPr>
        <w:t>「</w:t>
      </w:r>
      <w:r w:rsidR="00A35F69" w:rsidRPr="00876FD9">
        <w:rPr>
          <w:rFonts w:eastAsia="標楷體" w:hAnsi="標楷體" w:hint="eastAsia"/>
        </w:rPr>
        <w:t>馬偕醫學院</w:t>
      </w:r>
      <w:r w:rsidR="00EB4C34" w:rsidRPr="00876FD9">
        <w:rPr>
          <w:rFonts w:eastAsia="標楷體" w:hAnsi="標楷體" w:hint="eastAsia"/>
        </w:rPr>
        <w:t>管制藥</w:t>
      </w:r>
      <w:r w:rsidR="00EB4C34" w:rsidRPr="0030015A">
        <w:rPr>
          <w:rFonts w:ascii="標楷體" w:eastAsia="標楷體" w:hAnsi="標楷體" w:hint="eastAsia"/>
        </w:rPr>
        <w:t>品使用管理辦法」(</w:t>
      </w:r>
      <w:r>
        <w:rPr>
          <w:rFonts w:ascii="標楷體" w:eastAsia="標楷體" w:hAnsi="標楷體" w:hint="eastAsia"/>
        </w:rPr>
        <w:t>以下簡稱本辦法</w:t>
      </w:r>
      <w:r w:rsidR="00EB4C34" w:rsidRPr="0030015A">
        <w:rPr>
          <w:rFonts w:ascii="標楷體" w:eastAsia="標楷體" w:hAnsi="標楷體" w:hint="eastAsia"/>
        </w:rPr>
        <w:t>)</w:t>
      </w:r>
      <w:r w:rsidR="00613278" w:rsidRPr="0030015A">
        <w:rPr>
          <w:rFonts w:ascii="標楷體" w:eastAsia="標楷體" w:hAnsi="標楷體" w:hint="eastAsia"/>
        </w:rPr>
        <w:t>。</w:t>
      </w:r>
    </w:p>
    <w:p w:rsidR="009205DE" w:rsidRPr="0030015A" w:rsidRDefault="00613278" w:rsidP="00B253AC">
      <w:pPr>
        <w:numPr>
          <w:ilvl w:val="0"/>
          <w:numId w:val="1"/>
        </w:numPr>
        <w:tabs>
          <w:tab w:val="clear" w:pos="720"/>
          <w:tab w:val="left" w:pos="1080"/>
        </w:tabs>
        <w:spacing w:beforeLines="100" w:before="360"/>
        <w:ind w:left="1077" w:hanging="1077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凡</w:t>
      </w:r>
      <w:r w:rsidR="00E056CC" w:rsidRPr="0030015A">
        <w:rPr>
          <w:rFonts w:ascii="標楷體" w:eastAsia="標楷體" w:hAnsi="標楷體" w:hint="eastAsia"/>
        </w:rPr>
        <w:t>在</w:t>
      </w:r>
      <w:r w:rsidRPr="0030015A">
        <w:rPr>
          <w:rFonts w:ascii="標楷體" w:eastAsia="標楷體" w:hAnsi="標楷體" w:hint="eastAsia"/>
        </w:rPr>
        <w:t>本校</w:t>
      </w:r>
      <w:r w:rsidR="001267F2" w:rsidRPr="0030015A">
        <w:rPr>
          <w:rFonts w:ascii="標楷體" w:eastAsia="標楷體" w:hAnsi="標楷體" w:hint="eastAsia"/>
        </w:rPr>
        <w:t>從事</w:t>
      </w:r>
      <w:r w:rsidR="00BD4AA9" w:rsidRPr="0030015A">
        <w:rPr>
          <w:rFonts w:ascii="標楷體" w:eastAsia="標楷體" w:hAnsi="標楷體" w:hint="eastAsia"/>
        </w:rPr>
        <w:t>管制藥品管理條例</w:t>
      </w:r>
      <w:r w:rsidR="00E056CC" w:rsidRPr="0030015A">
        <w:rPr>
          <w:rFonts w:ascii="標楷體" w:eastAsia="標楷體" w:hAnsi="標楷體" w:hint="eastAsia"/>
        </w:rPr>
        <w:t>所稱各級</w:t>
      </w:r>
      <w:r w:rsidRPr="0030015A">
        <w:rPr>
          <w:rFonts w:ascii="標楷體" w:eastAsia="標楷體" w:hAnsi="標楷體" w:hint="eastAsia"/>
        </w:rPr>
        <w:t>管制藥品</w:t>
      </w:r>
      <w:r w:rsidR="001267F2" w:rsidRPr="0030015A">
        <w:rPr>
          <w:rFonts w:ascii="標楷體" w:eastAsia="標楷體" w:hAnsi="標楷體" w:hint="eastAsia"/>
        </w:rPr>
        <w:t>相關</w:t>
      </w:r>
      <w:r w:rsidR="00A13B3A" w:rsidRPr="0030015A">
        <w:rPr>
          <w:rFonts w:ascii="標楷體" w:eastAsia="標楷體" w:hAnsi="標楷體" w:hint="eastAsia"/>
        </w:rPr>
        <w:t>教學、研究、試驗</w:t>
      </w:r>
      <w:r w:rsidR="00DC2ABB" w:rsidRPr="0030015A">
        <w:rPr>
          <w:rFonts w:ascii="標楷體" w:eastAsia="標楷體" w:hAnsi="標楷體" w:hint="eastAsia"/>
        </w:rPr>
        <w:t>之單位和</w:t>
      </w:r>
      <w:proofErr w:type="gramStart"/>
      <w:r w:rsidR="009D2F28" w:rsidRPr="0030015A">
        <w:rPr>
          <w:rFonts w:ascii="標楷體" w:eastAsia="標楷體" w:hAnsi="標楷體" w:hint="eastAsia"/>
        </w:rPr>
        <w:t>人員</w:t>
      </w:r>
      <w:r w:rsidR="00DC2ABB" w:rsidRPr="0030015A">
        <w:rPr>
          <w:rFonts w:ascii="標楷體" w:eastAsia="標楷體" w:hAnsi="標楷體" w:hint="eastAsia"/>
        </w:rPr>
        <w:t>均</w:t>
      </w:r>
      <w:r w:rsidR="00B46377" w:rsidRPr="0030015A">
        <w:rPr>
          <w:rFonts w:ascii="標楷體" w:eastAsia="標楷體" w:hAnsi="標楷體" w:hint="eastAsia"/>
        </w:rPr>
        <w:t>須</w:t>
      </w:r>
      <w:r w:rsidRPr="0030015A">
        <w:rPr>
          <w:rFonts w:ascii="標楷體" w:eastAsia="標楷體" w:hAnsi="標楷體" w:hint="eastAsia"/>
        </w:rPr>
        <w:t>遵守</w:t>
      </w:r>
      <w:proofErr w:type="gramEnd"/>
      <w:r w:rsidRPr="0030015A">
        <w:rPr>
          <w:rFonts w:ascii="標楷體" w:eastAsia="標楷體" w:hAnsi="標楷體" w:hint="eastAsia"/>
        </w:rPr>
        <w:t>本辦法</w:t>
      </w:r>
      <w:r w:rsidR="00402278" w:rsidRPr="0030015A">
        <w:rPr>
          <w:rFonts w:ascii="標楷體" w:eastAsia="標楷體" w:hAnsi="標楷體" w:hint="eastAsia"/>
        </w:rPr>
        <w:t>，並受</w:t>
      </w:r>
      <w:r w:rsidR="003E21CA" w:rsidRPr="0030015A">
        <w:rPr>
          <w:rFonts w:ascii="標楷體" w:eastAsia="標楷體" w:hAnsi="標楷體" w:hint="eastAsia"/>
        </w:rPr>
        <w:t>校級管制藥品管理人與總務處</w:t>
      </w:r>
      <w:r w:rsidR="00402278" w:rsidRPr="0030015A">
        <w:rPr>
          <w:rFonts w:ascii="標楷體" w:eastAsia="標楷體" w:hAnsi="標楷體" w:hint="eastAsia"/>
        </w:rPr>
        <w:t>環安組</w:t>
      </w:r>
      <w:r w:rsidR="003E21CA" w:rsidRPr="0030015A">
        <w:rPr>
          <w:rFonts w:ascii="標楷體" w:eastAsia="標楷體" w:hAnsi="標楷體" w:hint="eastAsia"/>
        </w:rPr>
        <w:t>(</w:t>
      </w:r>
      <w:r w:rsidR="00876FD9">
        <w:rPr>
          <w:rFonts w:ascii="標楷體" w:eastAsia="標楷體" w:hAnsi="標楷體" w:hint="eastAsia"/>
        </w:rPr>
        <w:t>以下簡稱環安組</w:t>
      </w:r>
      <w:r w:rsidR="003E21CA" w:rsidRPr="0030015A">
        <w:rPr>
          <w:rFonts w:ascii="標楷體" w:eastAsia="標楷體" w:hAnsi="標楷體" w:hint="eastAsia"/>
        </w:rPr>
        <w:t>)</w:t>
      </w:r>
      <w:r w:rsidR="00402278" w:rsidRPr="0030015A">
        <w:rPr>
          <w:rFonts w:ascii="標楷體" w:eastAsia="標楷體" w:hAnsi="標楷體" w:hint="eastAsia"/>
        </w:rPr>
        <w:t>之監督與管理</w:t>
      </w:r>
      <w:r w:rsidRPr="0030015A">
        <w:rPr>
          <w:rFonts w:ascii="標楷體" w:eastAsia="標楷體" w:hAnsi="標楷體" w:hint="eastAsia"/>
        </w:rPr>
        <w:t>。</w:t>
      </w:r>
    </w:p>
    <w:p w:rsidR="009205DE" w:rsidRPr="0030015A" w:rsidRDefault="009205DE" w:rsidP="00A5015D">
      <w:pPr>
        <w:tabs>
          <w:tab w:val="left" w:pos="1080"/>
        </w:tabs>
        <w:ind w:leftChars="450" w:left="108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持有</w:t>
      </w:r>
      <w:r w:rsidR="00DD0BC4" w:rsidRPr="0030015A">
        <w:rPr>
          <w:rFonts w:ascii="標楷體" w:eastAsia="標楷體" w:hAnsi="標楷體" w:hint="eastAsia"/>
        </w:rPr>
        <w:t>前項</w:t>
      </w:r>
      <w:r w:rsidRPr="0030015A">
        <w:rPr>
          <w:rFonts w:ascii="標楷體" w:eastAsia="標楷體" w:hAnsi="標楷體" w:hint="eastAsia"/>
        </w:rPr>
        <w:t>管制藥品登記證之單位</w:t>
      </w:r>
      <w:r w:rsidR="00DD0BC4" w:rsidRPr="0030015A">
        <w:rPr>
          <w:rFonts w:ascii="標楷體" w:eastAsia="標楷體" w:hAnsi="標楷體" w:hint="eastAsia"/>
        </w:rPr>
        <w:t>與</w:t>
      </w:r>
      <w:r w:rsidR="008B1120" w:rsidRPr="0030015A">
        <w:rPr>
          <w:rFonts w:ascii="標楷體" w:eastAsia="標楷體" w:hAnsi="標楷體" w:hint="eastAsia"/>
        </w:rPr>
        <w:t>其</w:t>
      </w:r>
      <w:r w:rsidRPr="0030015A">
        <w:rPr>
          <w:rFonts w:ascii="標楷體" w:eastAsia="標楷體" w:hAnsi="標楷體" w:hint="eastAsia"/>
        </w:rPr>
        <w:t>管制藥品管理人，亦須接受環安組之監督與管理。</w:t>
      </w:r>
    </w:p>
    <w:p w:rsidR="00A301F6" w:rsidRPr="0030015A" w:rsidRDefault="00201C26" w:rsidP="007E1D8D">
      <w:pPr>
        <w:numPr>
          <w:ilvl w:val="0"/>
          <w:numId w:val="1"/>
        </w:numPr>
        <w:tabs>
          <w:tab w:val="clear" w:pos="720"/>
          <w:tab w:val="left" w:pos="1080"/>
        </w:tabs>
        <w:spacing w:beforeLines="100" w:before="360" w:afterLines="100" w:after="360"/>
        <w:ind w:left="1080" w:hanging="108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使用</w:t>
      </w:r>
      <w:r w:rsidR="00D55224" w:rsidRPr="0030015A">
        <w:rPr>
          <w:rFonts w:ascii="標楷體" w:eastAsia="標楷體" w:hAnsi="標楷體" w:hint="eastAsia"/>
        </w:rPr>
        <w:t>管制藥品</w:t>
      </w:r>
      <w:r w:rsidRPr="0030015A">
        <w:rPr>
          <w:rFonts w:ascii="標楷體" w:eastAsia="標楷體" w:hAnsi="標楷體" w:hint="eastAsia"/>
        </w:rPr>
        <w:t>者，</w:t>
      </w:r>
      <w:r w:rsidR="00DC2ABB" w:rsidRPr="0030015A">
        <w:rPr>
          <w:rFonts w:ascii="標楷體" w:eastAsia="標楷體" w:hAnsi="標楷體" w:hint="eastAsia"/>
        </w:rPr>
        <w:t>須</w:t>
      </w:r>
      <w:r w:rsidR="00D55224" w:rsidRPr="0030015A">
        <w:rPr>
          <w:rFonts w:ascii="標楷體" w:eastAsia="標楷體" w:hAnsi="標楷體" w:hint="eastAsia"/>
        </w:rPr>
        <w:t>先</w:t>
      </w:r>
      <w:r w:rsidR="00E222C3" w:rsidRPr="0030015A">
        <w:rPr>
          <w:rFonts w:ascii="標楷體" w:eastAsia="標楷體" w:hAnsi="標楷體" w:hint="eastAsia"/>
        </w:rPr>
        <w:t>經各單位</w:t>
      </w:r>
      <w:r w:rsidR="00DC2ABB" w:rsidRPr="0030015A">
        <w:rPr>
          <w:rFonts w:ascii="標楷體" w:eastAsia="標楷體" w:hAnsi="標楷體" w:hint="eastAsia"/>
        </w:rPr>
        <w:t>管制藥品</w:t>
      </w:r>
      <w:r w:rsidR="00195BFA" w:rsidRPr="0030015A">
        <w:rPr>
          <w:rFonts w:ascii="標楷體" w:eastAsia="標楷體" w:hAnsi="標楷體" w:hint="eastAsia"/>
        </w:rPr>
        <w:t>管理</w:t>
      </w:r>
      <w:r w:rsidR="00DC2ABB" w:rsidRPr="0030015A">
        <w:rPr>
          <w:rFonts w:ascii="標楷體" w:eastAsia="標楷體" w:hAnsi="標楷體" w:hint="eastAsia"/>
        </w:rPr>
        <w:t>人</w:t>
      </w:r>
      <w:r w:rsidR="00D55224" w:rsidRPr="0030015A">
        <w:rPr>
          <w:rFonts w:ascii="標楷體" w:eastAsia="標楷體" w:hAnsi="標楷體" w:hint="eastAsia"/>
        </w:rPr>
        <w:t>或校級管制藥品管理人向行政院</w:t>
      </w:r>
      <w:r w:rsidR="00C1195E" w:rsidRPr="00C1195E">
        <w:rPr>
          <w:rFonts w:eastAsia="標楷體" w:hAnsi="標楷體" w:hint="eastAsia"/>
        </w:rPr>
        <w:t>衛生福利部食品藥物管理署</w:t>
      </w:r>
      <w:r w:rsidR="00DC2ABB" w:rsidRPr="0030015A">
        <w:rPr>
          <w:rFonts w:ascii="標楷體" w:eastAsia="標楷體" w:hAnsi="標楷體" w:hint="eastAsia"/>
        </w:rPr>
        <w:t>申請核可，並依管制藥品管理條例暨其施行細則規定辦理</w:t>
      </w:r>
      <w:r w:rsidR="00D55224" w:rsidRPr="0030015A">
        <w:rPr>
          <w:rFonts w:ascii="標楷體" w:eastAsia="標楷體" w:hAnsi="標楷體" w:hint="eastAsia"/>
        </w:rPr>
        <w:t>。</w:t>
      </w:r>
    </w:p>
    <w:p w:rsidR="00A13B3A" w:rsidRPr="0030015A" w:rsidRDefault="00C63BF3" w:rsidP="007E1D8D">
      <w:pPr>
        <w:numPr>
          <w:ilvl w:val="0"/>
          <w:numId w:val="1"/>
        </w:numPr>
        <w:tabs>
          <w:tab w:val="clear" w:pos="720"/>
          <w:tab w:val="left" w:pos="1080"/>
        </w:tabs>
        <w:spacing w:beforeLines="100" w:before="360" w:afterLines="100" w:after="360"/>
        <w:ind w:left="1080" w:hanging="108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經核可使用管制藥品者，其申購、退貨業務</w:t>
      </w:r>
      <w:r w:rsidR="006040C4" w:rsidRPr="0030015A">
        <w:rPr>
          <w:rFonts w:ascii="標楷體" w:eastAsia="標楷體" w:hAnsi="標楷體" w:hint="eastAsia"/>
        </w:rPr>
        <w:t>須透過管制藥品管理人辦理，並</w:t>
      </w:r>
      <w:proofErr w:type="gramStart"/>
      <w:r w:rsidR="006040C4" w:rsidRPr="0030015A">
        <w:rPr>
          <w:rFonts w:ascii="標楷體" w:eastAsia="標楷體" w:hAnsi="標楷體" w:hint="eastAsia"/>
        </w:rPr>
        <w:t>應</w:t>
      </w:r>
      <w:r w:rsidR="00722A68" w:rsidRPr="0030015A">
        <w:rPr>
          <w:rFonts w:ascii="標楷體" w:eastAsia="標楷體" w:hAnsi="標楷體" w:hint="eastAsia"/>
        </w:rPr>
        <w:t>副</w:t>
      </w:r>
      <w:r w:rsidR="006040C4" w:rsidRPr="0030015A">
        <w:rPr>
          <w:rFonts w:ascii="標楷體" w:eastAsia="標楷體" w:hAnsi="標楷體" w:hint="eastAsia"/>
        </w:rPr>
        <w:t>知環</w:t>
      </w:r>
      <w:proofErr w:type="gramEnd"/>
      <w:r w:rsidR="006040C4" w:rsidRPr="0030015A">
        <w:rPr>
          <w:rFonts w:ascii="標楷體" w:eastAsia="標楷體" w:hAnsi="標楷體" w:hint="eastAsia"/>
        </w:rPr>
        <w:t>安組。</w:t>
      </w:r>
    </w:p>
    <w:p w:rsidR="00C90FF9" w:rsidRPr="0030015A" w:rsidRDefault="000E5AD3" w:rsidP="007E1D8D">
      <w:pPr>
        <w:numPr>
          <w:ilvl w:val="0"/>
          <w:numId w:val="1"/>
        </w:numPr>
        <w:tabs>
          <w:tab w:val="clear" w:pos="720"/>
          <w:tab w:val="left" w:pos="1080"/>
        </w:tabs>
        <w:spacing w:beforeLines="100" w:before="360" w:afterLines="100" w:after="360"/>
        <w:ind w:left="1080" w:hanging="108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保管</w:t>
      </w:r>
      <w:r w:rsidR="00DC2ABB" w:rsidRPr="0030015A">
        <w:rPr>
          <w:rFonts w:ascii="標楷體" w:eastAsia="標楷體" w:hAnsi="標楷體" w:hint="eastAsia"/>
        </w:rPr>
        <w:t>管制藥品</w:t>
      </w:r>
      <w:r w:rsidRPr="0030015A">
        <w:rPr>
          <w:rFonts w:ascii="標楷體" w:eastAsia="標楷體" w:hAnsi="標楷體" w:hint="eastAsia"/>
        </w:rPr>
        <w:t>應</w:t>
      </w:r>
      <w:r w:rsidR="00DC2ABB" w:rsidRPr="0030015A">
        <w:rPr>
          <w:rFonts w:ascii="標楷體" w:eastAsia="標楷體" w:hAnsi="標楷體" w:hint="eastAsia"/>
        </w:rPr>
        <w:t>置放於</w:t>
      </w:r>
      <w:r w:rsidRPr="0030015A">
        <w:rPr>
          <w:rFonts w:ascii="標楷體" w:eastAsia="標楷體" w:hAnsi="標楷體" w:hint="eastAsia"/>
        </w:rPr>
        <w:t>無法透視內部且不易移動之專櫃並</w:t>
      </w:r>
      <w:r w:rsidR="00C05AE6" w:rsidRPr="0030015A">
        <w:rPr>
          <w:rFonts w:ascii="標楷體" w:eastAsia="標楷體" w:hAnsi="標楷體" w:hint="eastAsia"/>
        </w:rPr>
        <w:t>加鎖儲藏。</w:t>
      </w:r>
    </w:p>
    <w:p w:rsidR="00C05AE6" w:rsidRPr="0030015A" w:rsidRDefault="00F85DF4" w:rsidP="007E1D8D">
      <w:pPr>
        <w:numPr>
          <w:ilvl w:val="0"/>
          <w:numId w:val="1"/>
        </w:numPr>
        <w:tabs>
          <w:tab w:val="clear" w:pos="720"/>
          <w:tab w:val="left" w:pos="1080"/>
        </w:tabs>
        <w:spacing w:beforeLines="100" w:before="360" w:afterLines="100" w:after="360"/>
        <w:ind w:left="1080" w:hanging="108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研究計畫</w:t>
      </w:r>
      <w:r w:rsidR="001267F2" w:rsidRPr="0030015A">
        <w:rPr>
          <w:rFonts w:ascii="標楷體" w:eastAsia="標楷體" w:hAnsi="標楷體" w:hint="eastAsia"/>
        </w:rPr>
        <w:t>核可使用期限屆滿時</w:t>
      </w:r>
      <w:r w:rsidRPr="0030015A">
        <w:rPr>
          <w:rFonts w:ascii="標楷體" w:eastAsia="標楷體" w:hAnsi="標楷體" w:hint="eastAsia"/>
        </w:rPr>
        <w:t>，仍有殘餘管制藥品者，應</w:t>
      </w:r>
      <w:r w:rsidR="009D2F28" w:rsidRPr="0030015A">
        <w:rPr>
          <w:rFonts w:ascii="標楷體" w:eastAsia="標楷體" w:hAnsi="標楷體" w:hint="eastAsia"/>
        </w:rPr>
        <w:t>申請展期或</w:t>
      </w:r>
      <w:r w:rsidRPr="0030015A">
        <w:rPr>
          <w:rFonts w:ascii="標楷體" w:eastAsia="標楷體" w:hAnsi="標楷體" w:hint="eastAsia"/>
        </w:rPr>
        <w:t>通知</w:t>
      </w:r>
      <w:r w:rsidR="00690C91" w:rsidRPr="0030015A">
        <w:rPr>
          <w:rFonts w:ascii="標楷體" w:eastAsia="標楷體" w:hAnsi="標楷體" w:hint="eastAsia"/>
        </w:rPr>
        <w:t>該管制藥品登記證之</w:t>
      </w:r>
      <w:r w:rsidRPr="0030015A">
        <w:rPr>
          <w:rFonts w:ascii="標楷體" w:eastAsia="標楷體" w:hAnsi="標楷體" w:hint="eastAsia"/>
        </w:rPr>
        <w:t>管理人</w:t>
      </w:r>
      <w:r w:rsidR="001F6928" w:rsidRPr="0030015A">
        <w:rPr>
          <w:rFonts w:ascii="標楷體" w:eastAsia="標楷體" w:hAnsi="標楷體" w:hint="eastAsia"/>
        </w:rPr>
        <w:t>和環安組</w:t>
      </w:r>
      <w:r w:rsidRPr="0030015A">
        <w:rPr>
          <w:rFonts w:ascii="標楷體" w:eastAsia="標楷體" w:hAnsi="標楷體" w:hint="eastAsia"/>
        </w:rPr>
        <w:t>，並向</w:t>
      </w:r>
      <w:r w:rsidR="00A35F69">
        <w:rPr>
          <w:rFonts w:ascii="標楷體" w:eastAsia="標楷體" w:hAnsi="標楷體" w:hint="eastAsia"/>
        </w:rPr>
        <w:t>新</w:t>
      </w:r>
      <w:r w:rsidRPr="0030015A">
        <w:rPr>
          <w:rFonts w:ascii="標楷體" w:eastAsia="標楷體" w:hAnsi="標楷體" w:hint="eastAsia"/>
        </w:rPr>
        <w:t>北市政府衛生局申請銷</w:t>
      </w:r>
      <w:proofErr w:type="gramStart"/>
      <w:r w:rsidRPr="0030015A">
        <w:rPr>
          <w:rFonts w:ascii="標楷體" w:eastAsia="標楷體" w:hAnsi="標楷體" w:hint="eastAsia"/>
        </w:rPr>
        <w:t>燬</w:t>
      </w:r>
      <w:proofErr w:type="gramEnd"/>
      <w:r w:rsidR="00AD6458" w:rsidRPr="0030015A">
        <w:rPr>
          <w:rFonts w:ascii="標楷體" w:eastAsia="標楷體" w:hAnsi="標楷體" w:hint="eastAsia"/>
        </w:rPr>
        <w:t>；</w:t>
      </w:r>
      <w:r w:rsidRPr="0030015A">
        <w:rPr>
          <w:rFonts w:ascii="標楷體" w:eastAsia="標楷體" w:hAnsi="標楷體" w:hint="eastAsia"/>
        </w:rPr>
        <w:t>經核准後</w:t>
      </w:r>
      <w:r w:rsidR="001F6928" w:rsidRPr="0030015A">
        <w:rPr>
          <w:rFonts w:ascii="標楷體" w:eastAsia="標楷體" w:hAnsi="標楷體" w:hint="eastAsia"/>
        </w:rPr>
        <w:t>，</w:t>
      </w:r>
      <w:r w:rsidRPr="0030015A">
        <w:rPr>
          <w:rFonts w:ascii="標楷體" w:eastAsia="標楷體" w:hAnsi="標楷體" w:hint="eastAsia"/>
        </w:rPr>
        <w:t>會同衛生局</w:t>
      </w:r>
      <w:r w:rsidR="00B46377" w:rsidRPr="0030015A">
        <w:rPr>
          <w:rFonts w:ascii="標楷體" w:eastAsia="標楷體" w:hAnsi="標楷體" w:hint="eastAsia"/>
        </w:rPr>
        <w:t>，始得</w:t>
      </w:r>
      <w:r w:rsidRPr="0030015A">
        <w:rPr>
          <w:rFonts w:ascii="標楷體" w:eastAsia="標楷體" w:hAnsi="標楷體" w:hint="eastAsia"/>
        </w:rPr>
        <w:t>為之。</w:t>
      </w:r>
    </w:p>
    <w:p w:rsidR="00690C91" w:rsidRPr="0030015A" w:rsidRDefault="00F726E5" w:rsidP="007E1D8D">
      <w:pPr>
        <w:numPr>
          <w:ilvl w:val="0"/>
          <w:numId w:val="1"/>
        </w:numPr>
        <w:tabs>
          <w:tab w:val="clear" w:pos="720"/>
          <w:tab w:val="left" w:pos="1080"/>
        </w:tabs>
        <w:ind w:left="1080" w:hanging="108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管制藥品不得借貸、轉讓或挪用。</w:t>
      </w:r>
      <w:r w:rsidR="00B132FA" w:rsidRPr="0030015A">
        <w:rPr>
          <w:rFonts w:ascii="標楷體" w:eastAsia="標楷體" w:hAnsi="標楷體" w:hint="eastAsia"/>
        </w:rPr>
        <w:t>管制藥品減損</w:t>
      </w:r>
      <w:r w:rsidR="00690C91" w:rsidRPr="0030015A">
        <w:rPr>
          <w:rFonts w:ascii="標楷體" w:eastAsia="標楷體" w:hAnsi="標楷體" w:hint="eastAsia"/>
        </w:rPr>
        <w:t>時，應立即通知該管制藥品登記證之管理人和環安組共同勘驗處理，並通知衛生局查核。</w:t>
      </w:r>
    </w:p>
    <w:p w:rsidR="001F6928" w:rsidRPr="0030015A" w:rsidRDefault="00690C91" w:rsidP="00690C91">
      <w:pPr>
        <w:tabs>
          <w:tab w:val="left" w:pos="1080"/>
        </w:tabs>
        <w:ind w:leftChars="450" w:left="108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前項管制藥品</w:t>
      </w:r>
      <w:proofErr w:type="gramStart"/>
      <w:r w:rsidRPr="0030015A">
        <w:rPr>
          <w:rFonts w:ascii="標楷體" w:eastAsia="標楷體" w:hAnsi="標楷體" w:hint="eastAsia"/>
        </w:rPr>
        <w:t>減損若涉及</w:t>
      </w:r>
      <w:proofErr w:type="gramEnd"/>
      <w:r w:rsidR="00B132FA" w:rsidRPr="0030015A">
        <w:rPr>
          <w:rFonts w:ascii="標楷體" w:eastAsia="標楷體" w:hAnsi="標楷體" w:hint="eastAsia"/>
        </w:rPr>
        <w:t>失竊、遺失或刑事案件時，應保留現場</w:t>
      </w:r>
      <w:r w:rsidRPr="0030015A">
        <w:rPr>
          <w:rFonts w:ascii="標楷體" w:eastAsia="標楷體" w:hAnsi="標楷體" w:hint="eastAsia"/>
        </w:rPr>
        <w:t>，</w:t>
      </w:r>
      <w:r w:rsidR="00B24A8F" w:rsidRPr="0030015A">
        <w:rPr>
          <w:rFonts w:ascii="標楷體" w:eastAsia="標楷體" w:hAnsi="標楷體" w:hint="eastAsia"/>
        </w:rPr>
        <w:t>當事者</w:t>
      </w:r>
      <w:r w:rsidR="009D2F28" w:rsidRPr="0030015A">
        <w:rPr>
          <w:rFonts w:ascii="標楷體" w:eastAsia="標楷體" w:hAnsi="標楷體" w:hint="eastAsia"/>
        </w:rPr>
        <w:t>依規定向</w:t>
      </w:r>
      <w:r w:rsidR="00234D49">
        <w:rPr>
          <w:rFonts w:ascii="標楷體" w:eastAsia="標楷體" w:hAnsi="標楷體" w:hint="eastAsia"/>
        </w:rPr>
        <w:t>三芝</w:t>
      </w:r>
      <w:r w:rsidR="009D2F28" w:rsidRPr="0030015A">
        <w:rPr>
          <w:rFonts w:ascii="標楷體" w:eastAsia="標楷體" w:hAnsi="標楷體" w:hint="eastAsia"/>
        </w:rPr>
        <w:t>派出所報案，取得報案證明文件，並</w:t>
      </w:r>
      <w:r w:rsidR="001A5694" w:rsidRPr="0030015A">
        <w:rPr>
          <w:rFonts w:ascii="標楷體" w:eastAsia="標楷體" w:hAnsi="標楷體" w:hint="eastAsia"/>
        </w:rPr>
        <w:t>通知校級管制藥品管理人及環安組</w:t>
      </w:r>
      <w:r w:rsidRPr="0030015A">
        <w:rPr>
          <w:rFonts w:ascii="標楷體" w:eastAsia="標楷體" w:hAnsi="標楷體" w:hint="eastAsia"/>
        </w:rPr>
        <w:t>。</w:t>
      </w:r>
    </w:p>
    <w:p w:rsidR="00EB0155" w:rsidRPr="0030015A" w:rsidRDefault="00DC2ABB" w:rsidP="005336AC">
      <w:pPr>
        <w:numPr>
          <w:ilvl w:val="0"/>
          <w:numId w:val="1"/>
        </w:numPr>
        <w:tabs>
          <w:tab w:val="clear" w:pos="720"/>
          <w:tab w:val="left" w:pos="1080"/>
        </w:tabs>
        <w:ind w:left="1080" w:hanging="108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使用管制藥品實驗</w:t>
      </w:r>
      <w:r w:rsidR="00DB41A8" w:rsidRPr="0030015A">
        <w:rPr>
          <w:rFonts w:ascii="標楷體" w:eastAsia="標楷體" w:hAnsi="標楷體" w:hint="eastAsia"/>
        </w:rPr>
        <w:t>研究</w:t>
      </w:r>
      <w:r w:rsidRPr="0030015A">
        <w:rPr>
          <w:rFonts w:ascii="標楷體" w:eastAsia="標楷體" w:hAnsi="標楷體" w:hint="eastAsia"/>
        </w:rPr>
        <w:t>場所</w:t>
      </w:r>
      <w:r w:rsidR="00722A68" w:rsidRPr="0030015A">
        <w:rPr>
          <w:rFonts w:ascii="標楷體" w:eastAsia="標楷體" w:hAnsi="標楷體" w:hint="eastAsia"/>
        </w:rPr>
        <w:t>應</w:t>
      </w:r>
      <w:r w:rsidR="009433D5" w:rsidRPr="0030015A">
        <w:rPr>
          <w:rFonts w:ascii="標楷體" w:eastAsia="標楷體" w:hAnsi="標楷體" w:hint="eastAsia"/>
        </w:rPr>
        <w:t>設置</w:t>
      </w:r>
      <w:r w:rsidR="00C1195E" w:rsidRPr="00C1195E">
        <w:rPr>
          <w:rFonts w:eastAsia="標楷體" w:hAnsi="標楷體" w:hint="eastAsia"/>
        </w:rPr>
        <w:t>衛生福利部食品藥物管理署</w:t>
      </w:r>
      <w:r w:rsidR="00954F65" w:rsidRPr="0030015A">
        <w:rPr>
          <w:rFonts w:ascii="標楷體" w:eastAsia="標楷體" w:hAnsi="標楷體" w:hint="eastAsia"/>
        </w:rPr>
        <w:t>規定格式</w:t>
      </w:r>
      <w:r w:rsidR="0079107F" w:rsidRPr="0030015A">
        <w:rPr>
          <w:rFonts w:ascii="標楷體" w:eastAsia="標楷體" w:hAnsi="標楷體" w:hint="eastAsia"/>
        </w:rPr>
        <w:t>內容</w:t>
      </w:r>
      <w:r w:rsidR="00954F65" w:rsidRPr="0030015A">
        <w:rPr>
          <w:rFonts w:ascii="標楷體" w:eastAsia="標楷體" w:hAnsi="標楷體" w:hint="eastAsia"/>
        </w:rPr>
        <w:t>之簿冊，詳實登載管制藥品每日之收支、銷</w:t>
      </w:r>
      <w:proofErr w:type="gramStart"/>
      <w:r w:rsidR="00954F65" w:rsidRPr="0030015A">
        <w:rPr>
          <w:rFonts w:ascii="標楷體" w:eastAsia="標楷體" w:hAnsi="標楷體" w:hint="eastAsia"/>
        </w:rPr>
        <w:t>燬</w:t>
      </w:r>
      <w:proofErr w:type="gramEnd"/>
      <w:r w:rsidR="00954F65" w:rsidRPr="0030015A">
        <w:rPr>
          <w:rFonts w:ascii="標楷體" w:eastAsia="標楷體" w:hAnsi="標楷體" w:hint="eastAsia"/>
        </w:rPr>
        <w:t>、減損及結存情形。</w:t>
      </w:r>
    </w:p>
    <w:p w:rsidR="001103D7" w:rsidRPr="0030015A" w:rsidRDefault="00E222C3" w:rsidP="00AE516C">
      <w:pPr>
        <w:numPr>
          <w:ilvl w:val="0"/>
          <w:numId w:val="1"/>
        </w:numPr>
        <w:tabs>
          <w:tab w:val="clear" w:pos="720"/>
          <w:tab w:val="left" w:pos="1134"/>
        </w:tabs>
        <w:spacing w:beforeLines="100" w:before="360" w:afterLines="100" w:after="360"/>
        <w:ind w:left="1120" w:hanging="112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持有管制藥品登記證者，其申購、使用及管理情形，應定期向</w:t>
      </w:r>
      <w:r w:rsidR="00C1195E" w:rsidRPr="00C1195E">
        <w:rPr>
          <w:rFonts w:eastAsia="標楷體" w:hAnsi="標楷體" w:hint="eastAsia"/>
        </w:rPr>
        <w:t>衛生福利部食品藥物管理署</w:t>
      </w:r>
      <w:r w:rsidRPr="0030015A">
        <w:rPr>
          <w:rFonts w:ascii="標楷體" w:eastAsia="標楷體" w:hAnsi="標楷體" w:hint="eastAsia"/>
        </w:rPr>
        <w:t>網路申報</w:t>
      </w:r>
      <w:r w:rsidR="001103D7" w:rsidRPr="0030015A">
        <w:rPr>
          <w:rFonts w:ascii="標楷體" w:eastAsia="標楷體" w:hAnsi="標楷體" w:hint="eastAsia"/>
        </w:rPr>
        <w:t>，</w:t>
      </w:r>
      <w:r w:rsidR="00955DF8" w:rsidRPr="0030015A">
        <w:rPr>
          <w:rFonts w:ascii="標楷體" w:eastAsia="標楷體" w:hAnsi="標楷體" w:hint="eastAsia"/>
        </w:rPr>
        <w:t>並</w:t>
      </w:r>
      <w:r w:rsidR="00316F3C" w:rsidRPr="0030015A">
        <w:rPr>
          <w:rFonts w:ascii="標楷體" w:eastAsia="標楷體" w:hAnsi="標楷體" w:hint="eastAsia"/>
        </w:rPr>
        <w:t>將</w:t>
      </w:r>
      <w:bookmarkStart w:id="0" w:name="_GoBack"/>
      <w:r w:rsidR="001103D7" w:rsidRPr="0030015A">
        <w:rPr>
          <w:rFonts w:ascii="標楷體" w:eastAsia="標楷體" w:hAnsi="標楷體" w:hint="eastAsia"/>
        </w:rPr>
        <w:t>申報</w:t>
      </w:r>
      <w:bookmarkEnd w:id="0"/>
      <w:r w:rsidR="00316F3C" w:rsidRPr="0030015A">
        <w:rPr>
          <w:rFonts w:ascii="標楷體" w:eastAsia="標楷體" w:hAnsi="標楷體" w:hint="eastAsia"/>
        </w:rPr>
        <w:t>文件送交</w:t>
      </w:r>
      <w:r w:rsidR="001103D7" w:rsidRPr="0030015A">
        <w:rPr>
          <w:rFonts w:ascii="標楷體" w:eastAsia="標楷體" w:hAnsi="標楷體" w:hint="eastAsia"/>
        </w:rPr>
        <w:t>環安組</w:t>
      </w:r>
      <w:r w:rsidR="00316F3C" w:rsidRPr="0030015A">
        <w:rPr>
          <w:rFonts w:ascii="標楷體" w:eastAsia="標楷體" w:hAnsi="標楷體" w:hint="eastAsia"/>
        </w:rPr>
        <w:t>備查</w:t>
      </w:r>
      <w:r w:rsidR="001103D7" w:rsidRPr="0030015A">
        <w:rPr>
          <w:rFonts w:ascii="標楷體" w:eastAsia="標楷體" w:hAnsi="標楷體" w:hint="eastAsia"/>
        </w:rPr>
        <w:t>。</w:t>
      </w:r>
    </w:p>
    <w:p w:rsidR="00F726E5" w:rsidRPr="0030015A" w:rsidRDefault="00F726E5" w:rsidP="00AE516C">
      <w:pPr>
        <w:numPr>
          <w:ilvl w:val="0"/>
          <w:numId w:val="1"/>
        </w:numPr>
        <w:tabs>
          <w:tab w:val="clear" w:pos="720"/>
          <w:tab w:val="left" w:pos="1134"/>
        </w:tabs>
        <w:spacing w:beforeLines="100" w:before="360" w:afterLines="100" w:after="360"/>
        <w:ind w:left="1120" w:hanging="112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lastRenderedPageBreak/>
        <w:t>持有管制藥品登記證者，其登記證</w:t>
      </w:r>
      <w:r w:rsidR="00DD0BC4" w:rsidRPr="0030015A">
        <w:rPr>
          <w:rFonts w:ascii="標楷體" w:eastAsia="標楷體" w:hAnsi="標楷體" w:hint="eastAsia"/>
        </w:rPr>
        <w:t>遺失、損毀或登載事項變更時，須立即向</w:t>
      </w:r>
      <w:r w:rsidR="00C1195E" w:rsidRPr="00C1195E">
        <w:rPr>
          <w:rFonts w:eastAsia="標楷體" w:hAnsi="標楷體" w:hint="eastAsia"/>
        </w:rPr>
        <w:t>衛生福利部食品藥物管理署</w:t>
      </w:r>
      <w:r w:rsidR="00DD0BC4" w:rsidRPr="0030015A">
        <w:rPr>
          <w:rFonts w:ascii="標楷體" w:eastAsia="標楷體" w:hAnsi="標楷體" w:hint="eastAsia"/>
        </w:rPr>
        <w:t>辦理補換證或變更登記</w:t>
      </w:r>
      <w:r w:rsidRPr="0030015A">
        <w:rPr>
          <w:rFonts w:ascii="標楷體" w:eastAsia="標楷體" w:hAnsi="標楷體" w:hint="eastAsia"/>
        </w:rPr>
        <w:t>，並</w:t>
      </w:r>
      <w:r w:rsidR="003E3FA9" w:rsidRPr="0030015A">
        <w:rPr>
          <w:rFonts w:ascii="標楷體" w:eastAsia="標楷體" w:hAnsi="標楷體" w:hint="eastAsia"/>
        </w:rPr>
        <w:t>應</w:t>
      </w:r>
      <w:r w:rsidR="00E222C3" w:rsidRPr="0030015A">
        <w:rPr>
          <w:rFonts w:ascii="標楷體" w:eastAsia="標楷體" w:hAnsi="標楷體" w:hint="eastAsia"/>
        </w:rPr>
        <w:t>副知</w:t>
      </w:r>
      <w:r w:rsidRPr="0030015A">
        <w:rPr>
          <w:rFonts w:ascii="標楷體" w:eastAsia="標楷體" w:hAnsi="標楷體" w:hint="eastAsia"/>
        </w:rPr>
        <w:t>環安組。</w:t>
      </w:r>
    </w:p>
    <w:p w:rsidR="00EB0155" w:rsidRPr="0030015A" w:rsidRDefault="00EB0155" w:rsidP="00AE516C">
      <w:pPr>
        <w:numPr>
          <w:ilvl w:val="0"/>
          <w:numId w:val="1"/>
        </w:numPr>
        <w:tabs>
          <w:tab w:val="clear" w:pos="720"/>
          <w:tab w:val="left" w:pos="1134"/>
        </w:tabs>
        <w:spacing w:beforeLines="100" w:before="360" w:afterLines="100" w:after="360"/>
        <w:ind w:left="900" w:hanging="90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管制藥品之相關簿冊、申購單據和證明文件，</w:t>
      </w:r>
      <w:proofErr w:type="gramStart"/>
      <w:r w:rsidRPr="0030015A">
        <w:rPr>
          <w:rFonts w:ascii="標楷體" w:eastAsia="標楷體" w:hAnsi="標楷體" w:hint="eastAsia"/>
        </w:rPr>
        <w:t>均應保存</w:t>
      </w:r>
      <w:proofErr w:type="gramEnd"/>
      <w:r w:rsidRPr="0030015A">
        <w:rPr>
          <w:rFonts w:ascii="標楷體" w:eastAsia="標楷體" w:hAnsi="標楷體" w:hint="eastAsia"/>
        </w:rPr>
        <w:t>五年。</w:t>
      </w:r>
    </w:p>
    <w:p w:rsidR="00226BE5" w:rsidRPr="0030015A" w:rsidRDefault="00AE516C" w:rsidP="00226BE5">
      <w:pPr>
        <w:numPr>
          <w:ilvl w:val="0"/>
          <w:numId w:val="1"/>
        </w:numPr>
        <w:tabs>
          <w:tab w:val="clear" w:pos="720"/>
          <w:tab w:val="left" w:pos="1080"/>
        </w:tabs>
        <w:ind w:left="1080" w:hanging="108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環安組不定期派員至各使用管制藥品</w:t>
      </w:r>
      <w:r w:rsidR="00DD0BC4" w:rsidRPr="0030015A">
        <w:rPr>
          <w:rFonts w:ascii="標楷體" w:eastAsia="標楷體" w:hAnsi="標楷體" w:hint="eastAsia"/>
        </w:rPr>
        <w:t>場所</w:t>
      </w:r>
      <w:r w:rsidRPr="0030015A">
        <w:rPr>
          <w:rFonts w:ascii="標楷體" w:eastAsia="標楷體" w:hAnsi="標楷體" w:hint="eastAsia"/>
        </w:rPr>
        <w:t>實施稽核，受檢者不得規避、妨礙或拒絕，並應詳實出示管制藥品使用</w:t>
      </w:r>
      <w:r w:rsidR="000C1CBE" w:rsidRPr="0030015A">
        <w:rPr>
          <w:rFonts w:ascii="標楷體" w:eastAsia="標楷體" w:hAnsi="標楷體" w:hint="eastAsia"/>
        </w:rPr>
        <w:t>相關</w:t>
      </w:r>
      <w:r w:rsidRPr="0030015A">
        <w:rPr>
          <w:rFonts w:ascii="標楷體" w:eastAsia="標楷體" w:hAnsi="標楷體" w:hint="eastAsia"/>
        </w:rPr>
        <w:t>簿</w:t>
      </w:r>
      <w:r w:rsidR="000C1CBE" w:rsidRPr="0030015A">
        <w:rPr>
          <w:rFonts w:ascii="標楷體" w:eastAsia="標楷體" w:hAnsi="標楷體" w:hint="eastAsia"/>
        </w:rPr>
        <w:t>冊</w:t>
      </w:r>
      <w:r w:rsidRPr="0030015A">
        <w:rPr>
          <w:rFonts w:ascii="標楷體" w:eastAsia="標楷體" w:hAnsi="標楷體" w:hint="eastAsia"/>
        </w:rPr>
        <w:t>和管理情形。</w:t>
      </w:r>
    </w:p>
    <w:p w:rsidR="00D55224" w:rsidRPr="0030015A" w:rsidRDefault="00DE1275" w:rsidP="00226BE5">
      <w:pPr>
        <w:tabs>
          <w:tab w:val="left" w:pos="1080"/>
        </w:tabs>
        <w:ind w:leftChars="450" w:left="108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規避、妨礙或拒絕環安組</w:t>
      </w:r>
      <w:r w:rsidR="008B5B83" w:rsidRPr="0030015A">
        <w:rPr>
          <w:rFonts w:ascii="標楷體" w:eastAsia="標楷體" w:hAnsi="標楷體" w:hint="eastAsia"/>
        </w:rPr>
        <w:t>稽核者，</w:t>
      </w:r>
      <w:r w:rsidR="00432E73" w:rsidRPr="0030015A">
        <w:rPr>
          <w:rFonts w:ascii="標楷體" w:eastAsia="標楷體" w:hAnsi="標楷體" w:hint="eastAsia"/>
        </w:rPr>
        <w:t>本校得</w:t>
      </w:r>
      <w:r w:rsidR="005D4057" w:rsidRPr="0030015A">
        <w:rPr>
          <w:rFonts w:ascii="標楷體" w:eastAsia="標楷體" w:hAnsi="標楷體" w:hint="eastAsia"/>
        </w:rPr>
        <w:t>於</w:t>
      </w:r>
      <w:proofErr w:type="gramStart"/>
      <w:r w:rsidR="005D4057" w:rsidRPr="0030015A">
        <w:rPr>
          <w:rFonts w:ascii="標楷體" w:eastAsia="標楷體" w:hAnsi="標楷體" w:hint="eastAsia"/>
        </w:rPr>
        <w:t>一</w:t>
      </w:r>
      <w:proofErr w:type="gramEnd"/>
      <w:r w:rsidR="005D4057" w:rsidRPr="0030015A">
        <w:rPr>
          <w:rFonts w:ascii="標楷體" w:eastAsia="標楷體" w:hAnsi="標楷體" w:hint="eastAsia"/>
        </w:rPr>
        <w:t>年內不受理其申購管制藥品業務</w:t>
      </w:r>
      <w:r w:rsidR="008B5B83" w:rsidRPr="0030015A">
        <w:rPr>
          <w:rFonts w:ascii="標楷體" w:eastAsia="標楷體" w:hAnsi="標楷體" w:hint="eastAsia"/>
        </w:rPr>
        <w:t>。</w:t>
      </w:r>
    </w:p>
    <w:p w:rsidR="00065193" w:rsidRPr="0030015A" w:rsidRDefault="007F4907" w:rsidP="00AE516C">
      <w:pPr>
        <w:numPr>
          <w:ilvl w:val="0"/>
          <w:numId w:val="7"/>
        </w:numPr>
        <w:tabs>
          <w:tab w:val="left" w:pos="1134"/>
        </w:tabs>
        <w:spacing w:beforeLines="100" w:before="360" w:afterLines="100" w:after="36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本辦法未盡</w:t>
      </w:r>
      <w:r w:rsidR="00094D7A" w:rsidRPr="0030015A">
        <w:rPr>
          <w:rFonts w:ascii="標楷體" w:eastAsia="標楷體" w:hAnsi="標楷體" w:hint="eastAsia"/>
        </w:rPr>
        <w:t>事宜</w:t>
      </w:r>
      <w:r w:rsidRPr="0030015A">
        <w:rPr>
          <w:rFonts w:ascii="標楷體" w:eastAsia="標楷體" w:hAnsi="標楷體" w:hint="eastAsia"/>
        </w:rPr>
        <w:t>，</w:t>
      </w:r>
      <w:r w:rsidR="00663159" w:rsidRPr="0030015A">
        <w:rPr>
          <w:rFonts w:ascii="標楷體" w:eastAsia="標楷體" w:hAnsi="標楷體" w:hint="eastAsia"/>
        </w:rPr>
        <w:t>依其他相關</w:t>
      </w:r>
      <w:r w:rsidR="00E66A27" w:rsidRPr="0030015A">
        <w:rPr>
          <w:rFonts w:ascii="標楷體" w:eastAsia="標楷體" w:hAnsi="標楷體" w:hint="eastAsia"/>
        </w:rPr>
        <w:t>法規</w:t>
      </w:r>
      <w:r w:rsidR="00663159" w:rsidRPr="0030015A">
        <w:rPr>
          <w:rFonts w:ascii="標楷體" w:eastAsia="標楷體" w:hAnsi="標楷體" w:hint="eastAsia"/>
        </w:rPr>
        <w:t>規定辦理</w:t>
      </w:r>
      <w:r w:rsidR="00E66A27" w:rsidRPr="0030015A">
        <w:rPr>
          <w:rFonts w:ascii="標楷體" w:eastAsia="標楷體" w:hAnsi="標楷體" w:hint="eastAsia"/>
        </w:rPr>
        <w:t>。</w:t>
      </w:r>
    </w:p>
    <w:p w:rsidR="007F4907" w:rsidRPr="0030015A" w:rsidRDefault="00876FD9" w:rsidP="00AE516C">
      <w:pPr>
        <w:numPr>
          <w:ilvl w:val="0"/>
          <w:numId w:val="7"/>
        </w:numPr>
        <w:tabs>
          <w:tab w:val="left" w:pos="1134"/>
        </w:tabs>
        <w:spacing w:beforeLines="100" w:before="360" w:afterLines="100" w:after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本辦法經</w:t>
      </w:r>
      <w:r w:rsidR="007F4907" w:rsidRPr="0030015A">
        <w:rPr>
          <w:rFonts w:ascii="標楷體" w:eastAsia="標楷體" w:hAnsi="標楷體" w:hint="eastAsia"/>
        </w:rPr>
        <w:t>行政</w:t>
      </w:r>
      <w:r>
        <w:rPr>
          <w:rFonts w:ascii="標楷體" w:eastAsia="標楷體" w:hAnsi="標楷體" w:hint="eastAsia"/>
        </w:rPr>
        <w:t>主管</w:t>
      </w:r>
      <w:r w:rsidR="007F4907" w:rsidRPr="0030015A">
        <w:rPr>
          <w:rFonts w:ascii="標楷體" w:eastAsia="標楷體" w:hAnsi="標楷體" w:hint="eastAsia"/>
        </w:rPr>
        <w:t>會議通過</w:t>
      </w:r>
      <w:r w:rsidR="00663159" w:rsidRPr="0030015A">
        <w:rPr>
          <w:rFonts w:ascii="標楷體" w:eastAsia="標楷體" w:hAnsi="標楷體" w:hint="eastAsia"/>
        </w:rPr>
        <w:t>後</w:t>
      </w:r>
      <w:r w:rsidR="00F84B02">
        <w:rPr>
          <w:rFonts w:ascii="標楷體" w:eastAsia="標楷體" w:hAnsi="標楷體" w:hint="eastAsia"/>
        </w:rPr>
        <w:t>實施</w:t>
      </w:r>
      <w:r w:rsidR="00E66A27" w:rsidRPr="0030015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修正時亦同</w:t>
      </w:r>
      <w:r w:rsidR="00774321" w:rsidRPr="0030015A">
        <w:rPr>
          <w:rFonts w:ascii="標楷體" w:eastAsia="標楷體" w:hAnsi="標楷體" w:hint="eastAsia"/>
        </w:rPr>
        <w:t>。</w:t>
      </w:r>
    </w:p>
    <w:p w:rsidR="00930A6F" w:rsidRPr="0030015A" w:rsidRDefault="00930A6F" w:rsidP="00DE1275">
      <w:pPr>
        <w:ind w:left="1120" w:hanging="1120"/>
        <w:jc w:val="both"/>
        <w:rPr>
          <w:rFonts w:ascii="標楷體" w:eastAsia="標楷體" w:hAnsi="標楷體"/>
        </w:rPr>
      </w:pPr>
    </w:p>
    <w:p w:rsidR="00930A6F" w:rsidRPr="0030015A" w:rsidRDefault="00930A6F" w:rsidP="00DE1275">
      <w:pPr>
        <w:ind w:left="1120" w:hanging="1120"/>
        <w:jc w:val="both"/>
        <w:rPr>
          <w:rFonts w:ascii="標楷體" w:eastAsia="標楷體" w:hAnsi="標楷體"/>
        </w:rPr>
      </w:pPr>
    </w:p>
    <w:p w:rsidR="00A301F6" w:rsidRPr="0030015A" w:rsidRDefault="00A301F6" w:rsidP="007E514E">
      <w:pPr>
        <w:jc w:val="center"/>
        <w:rPr>
          <w:rFonts w:ascii="標楷體" w:eastAsia="標楷體" w:hAnsi="標楷體"/>
        </w:rPr>
      </w:pPr>
    </w:p>
    <w:sectPr w:rsidR="00A301F6" w:rsidRPr="0030015A" w:rsidSect="00AB66A3">
      <w:footerReference w:type="even" r:id="rId8"/>
      <w:footerReference w:type="default" r:id="rId9"/>
      <w:pgSz w:w="11906" w:h="16838"/>
      <w:pgMar w:top="1134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8A" w:rsidRDefault="0068528A">
      <w:r>
        <w:separator/>
      </w:r>
    </w:p>
  </w:endnote>
  <w:endnote w:type="continuationSeparator" w:id="0">
    <w:p w:rsidR="0068528A" w:rsidRDefault="0068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8" w:rsidRDefault="00FC0548" w:rsidP="00F27C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548" w:rsidRDefault="00FC0548" w:rsidP="00DD46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02323"/>
      <w:docPartObj>
        <w:docPartGallery w:val="Page Numbers (Bottom of Page)"/>
        <w:docPartUnique/>
      </w:docPartObj>
    </w:sdtPr>
    <w:sdtContent>
      <w:p w:rsidR="00FD7A24" w:rsidRDefault="00FD7A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7A24">
          <w:rPr>
            <w:noProof/>
            <w:lang w:val="zh-TW"/>
          </w:rPr>
          <w:t>2</w:t>
        </w:r>
        <w:r>
          <w:fldChar w:fldCharType="end"/>
        </w:r>
      </w:p>
    </w:sdtContent>
  </w:sdt>
  <w:p w:rsidR="00FC0548" w:rsidRDefault="00FC0548" w:rsidP="00AB66A3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8A" w:rsidRDefault="0068528A">
      <w:r>
        <w:separator/>
      </w:r>
    </w:p>
  </w:footnote>
  <w:footnote w:type="continuationSeparator" w:id="0">
    <w:p w:rsidR="0068528A" w:rsidRDefault="00685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F77"/>
    <w:multiLevelType w:val="multilevel"/>
    <w:tmpl w:val="BD108182"/>
    <w:lvl w:ilvl="0">
      <w:start w:val="1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color w:val="0000FF"/>
        <w:u w:val="singl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3A7F22"/>
    <w:multiLevelType w:val="hybridMultilevel"/>
    <w:tmpl w:val="35E03E28"/>
    <w:lvl w:ilvl="0" w:tplc="116EF7A6">
      <w:start w:val="1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72521D"/>
    <w:multiLevelType w:val="multilevel"/>
    <w:tmpl w:val="5F84B398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1644E1F"/>
    <w:multiLevelType w:val="multilevel"/>
    <w:tmpl w:val="9BC0BE22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3DA3752"/>
    <w:multiLevelType w:val="multilevel"/>
    <w:tmpl w:val="5F84B398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6D7355"/>
    <w:multiLevelType w:val="hybridMultilevel"/>
    <w:tmpl w:val="5F84B398"/>
    <w:lvl w:ilvl="0" w:tplc="A02A13F8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9925F5E"/>
    <w:multiLevelType w:val="hybridMultilevel"/>
    <w:tmpl w:val="BD108182"/>
    <w:lvl w:ilvl="0" w:tplc="B128C7D8">
      <w:start w:val="1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color w:val="0000F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BA"/>
    <w:rsid w:val="0005366E"/>
    <w:rsid w:val="00065193"/>
    <w:rsid w:val="00094D7A"/>
    <w:rsid w:val="000A3122"/>
    <w:rsid w:val="000A7D8B"/>
    <w:rsid w:val="000A7F20"/>
    <w:rsid w:val="000B2325"/>
    <w:rsid w:val="000C1CBE"/>
    <w:rsid w:val="000D2537"/>
    <w:rsid w:val="000E5AD3"/>
    <w:rsid w:val="001103D7"/>
    <w:rsid w:val="00124549"/>
    <w:rsid w:val="00124C57"/>
    <w:rsid w:val="001254CF"/>
    <w:rsid w:val="001267F2"/>
    <w:rsid w:val="001347A9"/>
    <w:rsid w:val="001623D0"/>
    <w:rsid w:val="00195386"/>
    <w:rsid w:val="00195BFA"/>
    <w:rsid w:val="001A4D91"/>
    <w:rsid w:val="001A5694"/>
    <w:rsid w:val="001A6056"/>
    <w:rsid w:val="001F2EB4"/>
    <w:rsid w:val="001F6928"/>
    <w:rsid w:val="001F6F50"/>
    <w:rsid w:val="00201C26"/>
    <w:rsid w:val="00211E1A"/>
    <w:rsid w:val="0021758D"/>
    <w:rsid w:val="00226BE5"/>
    <w:rsid w:val="00231BCD"/>
    <w:rsid w:val="00231CAD"/>
    <w:rsid w:val="00234D49"/>
    <w:rsid w:val="002627BA"/>
    <w:rsid w:val="00266299"/>
    <w:rsid w:val="0028309E"/>
    <w:rsid w:val="002B4453"/>
    <w:rsid w:val="002B6EA3"/>
    <w:rsid w:val="002C155C"/>
    <w:rsid w:val="002C1772"/>
    <w:rsid w:val="002D2AB4"/>
    <w:rsid w:val="002D46D7"/>
    <w:rsid w:val="002F772A"/>
    <w:rsid w:val="0030015A"/>
    <w:rsid w:val="00316F3C"/>
    <w:rsid w:val="0034252A"/>
    <w:rsid w:val="003626AB"/>
    <w:rsid w:val="00372EEB"/>
    <w:rsid w:val="00381E8F"/>
    <w:rsid w:val="003C5843"/>
    <w:rsid w:val="003E21CA"/>
    <w:rsid w:val="003E3FA9"/>
    <w:rsid w:val="00400E1D"/>
    <w:rsid w:val="00402278"/>
    <w:rsid w:val="0042762B"/>
    <w:rsid w:val="004323F8"/>
    <w:rsid w:val="00432E73"/>
    <w:rsid w:val="004C38A3"/>
    <w:rsid w:val="004C3DCC"/>
    <w:rsid w:val="004C53C9"/>
    <w:rsid w:val="005048A8"/>
    <w:rsid w:val="005148AE"/>
    <w:rsid w:val="00515FE0"/>
    <w:rsid w:val="00516FC0"/>
    <w:rsid w:val="00522D8C"/>
    <w:rsid w:val="005336AC"/>
    <w:rsid w:val="00534D89"/>
    <w:rsid w:val="005838C4"/>
    <w:rsid w:val="005C2CBC"/>
    <w:rsid w:val="005D0F43"/>
    <w:rsid w:val="005D4057"/>
    <w:rsid w:val="005F4D75"/>
    <w:rsid w:val="006006D8"/>
    <w:rsid w:val="006040C4"/>
    <w:rsid w:val="00605907"/>
    <w:rsid w:val="006078AD"/>
    <w:rsid w:val="00613278"/>
    <w:rsid w:val="00626233"/>
    <w:rsid w:val="006272BF"/>
    <w:rsid w:val="00633390"/>
    <w:rsid w:val="00650638"/>
    <w:rsid w:val="0066172D"/>
    <w:rsid w:val="00663159"/>
    <w:rsid w:val="0068528A"/>
    <w:rsid w:val="00690C91"/>
    <w:rsid w:val="006D6D9D"/>
    <w:rsid w:val="00722A68"/>
    <w:rsid w:val="00774321"/>
    <w:rsid w:val="0079107F"/>
    <w:rsid w:val="007966AC"/>
    <w:rsid w:val="007A6C30"/>
    <w:rsid w:val="007C2506"/>
    <w:rsid w:val="007E1D8D"/>
    <w:rsid w:val="007E514E"/>
    <w:rsid w:val="007F0C87"/>
    <w:rsid w:val="007F4907"/>
    <w:rsid w:val="00807D12"/>
    <w:rsid w:val="0082031A"/>
    <w:rsid w:val="0082041A"/>
    <w:rsid w:val="008430DF"/>
    <w:rsid w:val="008519B7"/>
    <w:rsid w:val="00854169"/>
    <w:rsid w:val="00876FD9"/>
    <w:rsid w:val="008A7CF3"/>
    <w:rsid w:val="008B1120"/>
    <w:rsid w:val="008B3412"/>
    <w:rsid w:val="008B5B83"/>
    <w:rsid w:val="008C72E8"/>
    <w:rsid w:val="008E02D9"/>
    <w:rsid w:val="008E1C94"/>
    <w:rsid w:val="008E3D2C"/>
    <w:rsid w:val="009205DE"/>
    <w:rsid w:val="00930A6F"/>
    <w:rsid w:val="00936572"/>
    <w:rsid w:val="00936E22"/>
    <w:rsid w:val="009433D5"/>
    <w:rsid w:val="00952C0D"/>
    <w:rsid w:val="00954F65"/>
    <w:rsid w:val="00955DF8"/>
    <w:rsid w:val="009737A0"/>
    <w:rsid w:val="009A7BBB"/>
    <w:rsid w:val="009B16F5"/>
    <w:rsid w:val="009D2F28"/>
    <w:rsid w:val="009E4773"/>
    <w:rsid w:val="009F4971"/>
    <w:rsid w:val="00A13B3A"/>
    <w:rsid w:val="00A301F6"/>
    <w:rsid w:val="00A35F69"/>
    <w:rsid w:val="00A5015D"/>
    <w:rsid w:val="00AB66A3"/>
    <w:rsid w:val="00AC7BEC"/>
    <w:rsid w:val="00AD1BCB"/>
    <w:rsid w:val="00AD6458"/>
    <w:rsid w:val="00AE516C"/>
    <w:rsid w:val="00AF3ADC"/>
    <w:rsid w:val="00B132FA"/>
    <w:rsid w:val="00B24A8F"/>
    <w:rsid w:val="00B253AC"/>
    <w:rsid w:val="00B41A23"/>
    <w:rsid w:val="00B46377"/>
    <w:rsid w:val="00B8578A"/>
    <w:rsid w:val="00BB3E65"/>
    <w:rsid w:val="00BC39F4"/>
    <w:rsid w:val="00BC7BD4"/>
    <w:rsid w:val="00BD4AA9"/>
    <w:rsid w:val="00BE6606"/>
    <w:rsid w:val="00C05AE6"/>
    <w:rsid w:val="00C1195E"/>
    <w:rsid w:val="00C45449"/>
    <w:rsid w:val="00C45BB7"/>
    <w:rsid w:val="00C55810"/>
    <w:rsid w:val="00C63BF3"/>
    <w:rsid w:val="00C64A76"/>
    <w:rsid w:val="00C90FF9"/>
    <w:rsid w:val="00C94003"/>
    <w:rsid w:val="00CB1A38"/>
    <w:rsid w:val="00D0054E"/>
    <w:rsid w:val="00D063D0"/>
    <w:rsid w:val="00D23F29"/>
    <w:rsid w:val="00D55224"/>
    <w:rsid w:val="00D6182B"/>
    <w:rsid w:val="00D6785B"/>
    <w:rsid w:val="00D94A7A"/>
    <w:rsid w:val="00D959CE"/>
    <w:rsid w:val="00D9774D"/>
    <w:rsid w:val="00DB14B1"/>
    <w:rsid w:val="00DB41A8"/>
    <w:rsid w:val="00DC2ABB"/>
    <w:rsid w:val="00DD0BC4"/>
    <w:rsid w:val="00DD46DF"/>
    <w:rsid w:val="00DE1275"/>
    <w:rsid w:val="00DF3747"/>
    <w:rsid w:val="00DF58CE"/>
    <w:rsid w:val="00E056CC"/>
    <w:rsid w:val="00E20DFE"/>
    <w:rsid w:val="00E222C3"/>
    <w:rsid w:val="00E61A2E"/>
    <w:rsid w:val="00E66A27"/>
    <w:rsid w:val="00E70F5B"/>
    <w:rsid w:val="00E90469"/>
    <w:rsid w:val="00E917D4"/>
    <w:rsid w:val="00E96E86"/>
    <w:rsid w:val="00E9715B"/>
    <w:rsid w:val="00EB0155"/>
    <w:rsid w:val="00EB4C34"/>
    <w:rsid w:val="00ED1249"/>
    <w:rsid w:val="00EF7CAE"/>
    <w:rsid w:val="00F02F86"/>
    <w:rsid w:val="00F27C28"/>
    <w:rsid w:val="00F42B1E"/>
    <w:rsid w:val="00F726E5"/>
    <w:rsid w:val="00F80431"/>
    <w:rsid w:val="00F84B02"/>
    <w:rsid w:val="00F85DF4"/>
    <w:rsid w:val="00F87AF6"/>
    <w:rsid w:val="00FC0548"/>
    <w:rsid w:val="00FC2AD4"/>
    <w:rsid w:val="00F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4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D46DF"/>
  </w:style>
  <w:style w:type="paragraph" w:styleId="a6">
    <w:name w:val="Balloon Text"/>
    <w:basedOn w:val="a"/>
    <w:semiHidden/>
    <w:rsid w:val="003E21CA"/>
    <w:rPr>
      <w:rFonts w:ascii="Arial" w:hAnsi="Arial"/>
      <w:sz w:val="18"/>
      <w:szCs w:val="18"/>
    </w:rPr>
  </w:style>
  <w:style w:type="paragraph" w:styleId="a7">
    <w:name w:val="header"/>
    <w:basedOn w:val="a"/>
    <w:rsid w:val="00D94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D7A2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4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D46DF"/>
  </w:style>
  <w:style w:type="paragraph" w:styleId="a6">
    <w:name w:val="Balloon Text"/>
    <w:basedOn w:val="a"/>
    <w:semiHidden/>
    <w:rsid w:val="003E21CA"/>
    <w:rPr>
      <w:rFonts w:ascii="Arial" w:hAnsi="Arial"/>
      <w:sz w:val="18"/>
      <w:szCs w:val="18"/>
    </w:rPr>
  </w:style>
  <w:style w:type="paragraph" w:styleId="a7">
    <w:name w:val="header"/>
    <w:basedOn w:val="a"/>
    <w:rsid w:val="00D94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D7A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153</Words>
  <Characters>873</Characters>
  <Application>Microsoft Office Word</Application>
  <DocSecurity>0</DocSecurity>
  <Lines>7</Lines>
  <Paragraphs>2</Paragraphs>
  <ScaleCrop>false</ScaleCrop>
  <Company>YM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國立陽明大學管制藥品使用管理辦法草案</dc:title>
  <dc:creator>Yen</dc:creator>
  <cp:lastModifiedBy>u423</cp:lastModifiedBy>
  <cp:revision>8</cp:revision>
  <cp:lastPrinted>2014-07-18T06:25:00Z</cp:lastPrinted>
  <dcterms:created xsi:type="dcterms:W3CDTF">2014-12-02T03:33:00Z</dcterms:created>
  <dcterms:modified xsi:type="dcterms:W3CDTF">2014-12-23T01:55:00Z</dcterms:modified>
</cp:coreProperties>
</file>