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52" w:rsidRDefault="007E3DEA" w:rsidP="00C62A52">
      <w:pPr>
        <w:autoSpaceDE w:val="0"/>
        <w:autoSpaceDN w:val="0"/>
        <w:adjustRightInd w:val="0"/>
        <w:jc w:val="center"/>
        <w:rPr>
          <w:rFonts w:ascii="標楷體" w:eastAsia="標楷體" w:hAnsi="標楷體" w:cs="標楷體,Bold" w:hint="eastAsia"/>
          <w:bCs/>
          <w:kern w:val="0"/>
          <w:sz w:val="28"/>
          <w:szCs w:val="28"/>
        </w:rPr>
      </w:pPr>
      <w:bookmarkStart w:id="0" w:name="_GoBack"/>
      <w:bookmarkEnd w:id="0"/>
      <w:r w:rsidRPr="00C62A52">
        <w:rPr>
          <w:rFonts w:ascii="標楷體" w:eastAsia="標楷體" w:hAnsi="標楷體" w:cs="標楷體,Bold" w:hint="eastAsia"/>
          <w:bCs/>
          <w:kern w:val="0"/>
          <w:sz w:val="28"/>
          <w:szCs w:val="28"/>
        </w:rPr>
        <w:t>馬偕醫學院承攬廠商環境安全衛生管理辦法</w:t>
      </w:r>
    </w:p>
    <w:p w:rsidR="00C62A52" w:rsidRPr="00C62A52" w:rsidRDefault="00C62A52" w:rsidP="00C62A52">
      <w:pPr>
        <w:autoSpaceDE w:val="0"/>
        <w:autoSpaceDN w:val="0"/>
        <w:adjustRightInd w:val="0"/>
        <w:jc w:val="right"/>
        <w:rPr>
          <w:rFonts w:ascii="標楷體" w:eastAsia="標楷體" w:hAnsi="標楷體" w:cs="標楷體,Bold" w:hint="eastAsia"/>
          <w:bCs/>
          <w:kern w:val="0"/>
        </w:rPr>
      </w:pPr>
      <w:r w:rsidRPr="00C62A52">
        <w:rPr>
          <w:rFonts w:ascii="標楷體" w:eastAsia="標楷體" w:hAnsi="標楷體"/>
        </w:rPr>
        <w:t>99年2月24日</w:t>
      </w:r>
      <w:r w:rsidRPr="00C62A52">
        <w:rPr>
          <w:rFonts w:ascii="標楷體" w:eastAsia="標楷體" w:hAnsi="標楷體" w:hint="eastAsia"/>
        </w:rPr>
        <w:t>98學年</w:t>
      </w:r>
      <w:r w:rsidRPr="00C62A52">
        <w:rPr>
          <w:rFonts w:ascii="標楷體" w:eastAsia="標楷體" w:hAnsi="標楷體"/>
        </w:rPr>
        <w:t>度第24次行政</w:t>
      </w:r>
      <w:r w:rsidRPr="00C62A52">
        <w:rPr>
          <w:rFonts w:ascii="標楷體" w:eastAsia="標楷體" w:hAnsi="標楷體" w:hint="eastAsia"/>
        </w:rPr>
        <w:t>主管</w:t>
      </w:r>
      <w:r w:rsidRPr="00C62A52">
        <w:rPr>
          <w:rFonts w:ascii="標楷體" w:eastAsia="標楷體" w:hAnsi="標楷體"/>
        </w:rPr>
        <w:t>會議通過</w:t>
      </w:r>
    </w:p>
    <w:p w:rsidR="007E3DEA" w:rsidRPr="007E3DEA" w:rsidRDefault="007E3DEA" w:rsidP="007E3DEA">
      <w:pPr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="958" w:hanging="958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為防止</w:t>
      </w:r>
      <w:r>
        <w:rPr>
          <w:rFonts w:ascii="標楷體" w:eastAsia="標楷體" w:hAnsi="標楷體" w:cs="標楷體" w:hint="eastAsia"/>
          <w:kern w:val="0"/>
        </w:rPr>
        <w:t>實驗室或校內其他</w:t>
      </w:r>
      <w:r w:rsidRPr="007E3DEA">
        <w:rPr>
          <w:rFonts w:ascii="標楷體" w:eastAsia="標楷體" w:hAnsi="標楷體" w:cs="標楷體" w:hint="eastAsia"/>
          <w:kern w:val="0"/>
        </w:rPr>
        <w:t>場所發生災害，管理承攬廠商遵守環境、安全與健康相關法令規定事項。依據勞工安全衛生法等相關規定，訂定本校承攬廠商環境安全衛生管理辦法（以下簡稱本辦法）；本辦法未規定者，適用其他有關法令之規定。</w:t>
      </w:r>
    </w:p>
    <w:p w:rsidR="007E3DEA" w:rsidRPr="007E3DEA" w:rsidRDefault="007E3DEA" w:rsidP="007E3DEA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第二條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7E3DEA">
        <w:rPr>
          <w:rFonts w:ascii="標楷體" w:eastAsia="標楷體" w:hAnsi="標楷體" w:cs="標楷體" w:hint="eastAsia"/>
          <w:kern w:val="0"/>
        </w:rPr>
        <w:t>本辦法適用範圍，包含下列進入本校各區域工作之承攬廠商：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Pr="007E3DEA">
        <w:rPr>
          <w:rFonts w:ascii="標楷體" w:eastAsia="標楷體" w:hAnsi="標楷體" w:cs="標楷體" w:hint="eastAsia"/>
          <w:kern w:val="0"/>
        </w:rPr>
        <w:t>一、簽訂工程合約或工程訂單之廠商。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Pr="007E3DEA">
        <w:rPr>
          <w:rFonts w:ascii="標楷體" w:eastAsia="標楷體" w:hAnsi="標楷體" w:cs="標楷體" w:hint="eastAsia"/>
          <w:kern w:val="0"/>
        </w:rPr>
        <w:t>二、簽訂機械、儀器訂單之廠商。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Pr="007E3DEA">
        <w:rPr>
          <w:rFonts w:ascii="標楷體" w:eastAsia="標楷體" w:hAnsi="標楷體" w:cs="標楷體" w:hint="eastAsia"/>
          <w:kern w:val="0"/>
        </w:rPr>
        <w:t>三、安裝或維修機械、儀器設備之廠商。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Pr="007E3DEA">
        <w:rPr>
          <w:rFonts w:ascii="標楷體" w:eastAsia="標楷體" w:hAnsi="標楷體" w:cs="標楷體" w:hint="eastAsia"/>
          <w:kern w:val="0"/>
        </w:rPr>
        <w:t>四、各項設施之維護及保養廠商。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Pr="007E3DEA">
        <w:rPr>
          <w:rFonts w:ascii="標楷體" w:eastAsia="標楷體" w:hAnsi="標楷體" w:cs="標楷體" w:hint="eastAsia"/>
          <w:kern w:val="0"/>
        </w:rPr>
        <w:t>五、因緊急施工需要之工程施工人員。</w:t>
      </w:r>
    </w:p>
    <w:p w:rsid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Pr="007E3DEA">
        <w:rPr>
          <w:rFonts w:ascii="標楷體" w:eastAsia="標楷體" w:hAnsi="標楷體" w:cs="標楷體" w:hint="eastAsia"/>
          <w:kern w:val="0"/>
        </w:rPr>
        <w:t>六、其他在本校進行高架、動火、吊掛、密閉空間或其他危險作業之勞務、運送貨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 </w:t>
      </w:r>
      <w:r w:rsidRPr="007E3DEA">
        <w:rPr>
          <w:rFonts w:ascii="標楷體" w:eastAsia="標楷體" w:hAnsi="標楷體" w:cs="標楷體" w:hint="eastAsia"/>
          <w:kern w:val="0"/>
        </w:rPr>
        <w:t>物等廠商</w:t>
      </w:r>
      <w:r w:rsidRPr="007E3DEA">
        <w:rPr>
          <w:rFonts w:ascii="標楷體" w:eastAsia="標楷體" w:hAnsi="標楷體" w:cs="新細明體" w:hint="eastAsia"/>
          <w:kern w:val="0"/>
        </w:rPr>
        <w:t>。</w:t>
      </w:r>
    </w:p>
    <w:p w:rsidR="007E3DEA" w:rsidRDefault="007E3DEA" w:rsidP="007E3DEA">
      <w:pPr>
        <w:numPr>
          <w:ilvl w:val="0"/>
          <w:numId w:val="5"/>
        </w:numPr>
        <w:autoSpaceDE w:val="0"/>
        <w:autoSpaceDN w:val="0"/>
        <w:adjustRightInd w:val="0"/>
        <w:spacing w:beforeLines="50" w:before="180"/>
        <w:ind w:left="958" w:hanging="958"/>
        <w:rPr>
          <w:rFonts w:ascii="標楷體" w:eastAsia="標楷體" w:hAnsi="標楷體" w:cs="標楷體" w:hint="eastAsia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承攬廠商以其承攬之全部或部分勞務，交由另一承攬人承攬時，承攬廠商應告知再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Pr="007E3DEA">
        <w:rPr>
          <w:rFonts w:ascii="標楷體" w:eastAsia="標楷體" w:hAnsi="標楷體" w:cs="標楷體" w:hint="eastAsia"/>
          <w:kern w:val="0"/>
        </w:rPr>
        <w:t>承攬人遵守本辦法各項規定。</w:t>
      </w:r>
    </w:p>
    <w:p w:rsidR="007E3DEA" w:rsidRDefault="007E3DEA" w:rsidP="007E3DEA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beforeLines="50" w:before="180"/>
        <w:ind w:left="958" w:hanging="958"/>
        <w:rPr>
          <w:rFonts w:ascii="標楷體" w:eastAsia="標楷體" w:hAnsi="標楷體" w:cs="標楷體" w:hint="eastAsia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承攬廠商須推派一人為安全衛生負責人，二家以上承攬廠商共同作業時，需推派一</w:t>
      </w:r>
    </w:p>
    <w:p w:rsidR="007E3DEA" w:rsidRPr="007E3DEA" w:rsidRDefault="007E3DEA" w:rsidP="007E3DEA">
      <w:pPr>
        <w:tabs>
          <w:tab w:val="left" w:pos="1080"/>
        </w:tabs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Pr="007E3DEA">
        <w:rPr>
          <w:rFonts w:ascii="標楷體" w:eastAsia="標楷體" w:hAnsi="標楷體" w:cs="標楷體" w:hint="eastAsia"/>
          <w:kern w:val="0"/>
        </w:rPr>
        <w:t>人為安全衛生負責人，並以書面告知本校總務處環安組及承攬之適用場所負責人。</w:t>
      </w:r>
    </w:p>
    <w:p w:rsidR="007E3DEA" w:rsidRPr="007E3DEA" w:rsidRDefault="007E3DEA" w:rsidP="007E3DEA">
      <w:pPr>
        <w:numPr>
          <w:ilvl w:val="0"/>
          <w:numId w:val="6"/>
        </w:num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承攬廠商承攬本校各項業務時，就其承攬部分負勞工安全衛生法所定雇主之責任，再承攬人亦同。承攬人就其承攬之全部或部分交付再承攬時，應於事前告知再承攬人有關本校之工作環境、危害因素暨勞工安全衛生法及有關安全衛生規定。</w:t>
      </w:r>
    </w:p>
    <w:p w:rsidR="007E3DEA" w:rsidRPr="007E3DEA" w:rsidRDefault="007E3DEA" w:rsidP="007E3DEA">
      <w:pPr>
        <w:numPr>
          <w:ilvl w:val="0"/>
          <w:numId w:val="6"/>
        </w:num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承攬廠商應依勞工安全衛生法採取必要之防護措施，提供所屬人員必要之防護設備及器材，以維護人員之施工安全。</w:t>
      </w:r>
    </w:p>
    <w:p w:rsidR="007E3DEA" w:rsidRPr="007E3DEA" w:rsidRDefault="007E3DEA" w:rsidP="007E3DEA">
      <w:pPr>
        <w:numPr>
          <w:ilvl w:val="0"/>
          <w:numId w:val="6"/>
        </w:num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施工期間，承攬廠商應確實遵守空氣污染防治法、水污染防治法、廢棄物清理法、噪音管制法及其他相關環保法令。</w:t>
      </w:r>
    </w:p>
    <w:p w:rsidR="007E3DEA" w:rsidRPr="007E3DEA" w:rsidRDefault="007E3DEA" w:rsidP="007E3DEA">
      <w:pPr>
        <w:numPr>
          <w:ilvl w:val="0"/>
          <w:numId w:val="6"/>
        </w:num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承攬廠商應遵守勞工安全衛生法相關規定，落實各項施工安全管理及自主檢查，不符本校工作安全相關規定而被提報之各項施工安全改善需求，各承攬廠商應確實改善完成。</w:t>
      </w:r>
    </w:p>
    <w:p w:rsidR="007E3DEA" w:rsidRPr="007E3DEA" w:rsidRDefault="007E3DEA" w:rsidP="007E3DEA">
      <w:pPr>
        <w:numPr>
          <w:ilvl w:val="0"/>
          <w:numId w:val="6"/>
        </w:num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承攬廠商應依據勞工安全衛生法、勞工安全衛生教育訓練規則所定之訓練課程內容及時數，對其所屬施工人員實施安全衛生教育訓練，作成紀錄，以供備查。</w:t>
      </w:r>
    </w:p>
    <w:p w:rsidR="007E3DEA" w:rsidRPr="007E3DEA" w:rsidRDefault="007E3DEA" w:rsidP="007E3DEA">
      <w:pPr>
        <w:numPr>
          <w:ilvl w:val="0"/>
          <w:numId w:val="6"/>
        </w:num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承攬廠商應要求所屬施工人員嚴格遵行安全衛生作業規定，如因預防措施不足、未遵守相關安全衛生規定事項或所屬施工人員失誤，所引起之一切損失、人員傷害及觸犯法令之刑責問題等，概由承攬廠商負其完全責任。若損及本校或其他第三者之財務時，承攬廠商應負責賠償。</w:t>
      </w:r>
    </w:p>
    <w:p w:rsidR="007E3DEA" w:rsidRDefault="007E3DEA" w:rsidP="007E3DEA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 w:hint="eastAsia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第十一條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7E3DEA">
        <w:rPr>
          <w:rFonts w:ascii="標楷體" w:eastAsia="標楷體" w:hAnsi="標楷體" w:cs="標楷體" w:hint="eastAsia"/>
          <w:kern w:val="0"/>
        </w:rPr>
        <w:t>本辦法經勞工安全衛生委員會會議審查通過，並送行政會議通後，陳請校長核定</w:t>
      </w:r>
      <w:r>
        <w:rPr>
          <w:rFonts w:ascii="標楷體" w:eastAsia="標楷體" w:hAnsi="標楷體" w:cs="標楷體" w:hint="eastAsia"/>
          <w:kern w:val="0"/>
        </w:rPr>
        <w:t xml:space="preserve">  </w:t>
      </w:r>
    </w:p>
    <w:p w:rsidR="007E3DEA" w:rsidRPr="007E3DEA" w:rsidRDefault="007E3DEA" w:rsidP="002D7F9B">
      <w:pPr>
        <w:tabs>
          <w:tab w:val="left" w:pos="1080"/>
        </w:tabs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lastRenderedPageBreak/>
        <w:t xml:space="preserve">          </w:t>
      </w:r>
      <w:r w:rsidRPr="007E3DEA">
        <w:rPr>
          <w:rFonts w:ascii="標楷體" w:eastAsia="標楷體" w:hAnsi="標楷體" w:cs="標楷體" w:hint="eastAsia"/>
          <w:kern w:val="0"/>
        </w:rPr>
        <w:t>後實施，修正時亦同。</w:t>
      </w:r>
    </w:p>
    <w:p w:rsidR="007E3DEA" w:rsidRPr="007E3DEA" w:rsidRDefault="007E3DEA" w:rsidP="007E3DEA">
      <w:pPr>
        <w:autoSpaceDE w:val="0"/>
        <w:autoSpaceDN w:val="0"/>
        <w:adjustRightInd w:val="0"/>
        <w:jc w:val="center"/>
        <w:rPr>
          <w:rFonts w:ascii="標楷體" w:eastAsia="標楷體" w:hAnsi="標楷體" w:cs="標楷體,Bold" w:hint="eastAsia"/>
          <w:b/>
          <w:bCs/>
          <w:kern w:val="0"/>
          <w:sz w:val="32"/>
          <w:szCs w:val="32"/>
          <w:u w:val="single"/>
        </w:rPr>
      </w:pPr>
      <w:r w:rsidRPr="007E3DEA">
        <w:rPr>
          <w:rFonts w:ascii="標楷體" w:eastAsia="標楷體" w:hAnsi="標楷體" w:cs="標楷體,Bold" w:hint="eastAsia"/>
          <w:b/>
          <w:bCs/>
          <w:kern w:val="0"/>
          <w:sz w:val="32"/>
          <w:szCs w:val="32"/>
          <w:u w:val="single"/>
        </w:rPr>
        <w:t>馬偕醫學院</w:t>
      </w:r>
    </w:p>
    <w:p w:rsidR="007E3DEA" w:rsidRPr="007E3DEA" w:rsidRDefault="007E3DEA" w:rsidP="007E3DEA">
      <w:pPr>
        <w:autoSpaceDE w:val="0"/>
        <w:autoSpaceDN w:val="0"/>
        <w:adjustRightInd w:val="0"/>
        <w:jc w:val="center"/>
        <w:rPr>
          <w:rFonts w:ascii="標楷體" w:eastAsia="標楷體" w:hAnsi="標楷體" w:cs="標楷體,Bold"/>
          <w:b/>
          <w:bCs/>
          <w:kern w:val="0"/>
          <w:sz w:val="32"/>
          <w:szCs w:val="32"/>
          <w:u w:val="single"/>
        </w:rPr>
      </w:pPr>
      <w:r w:rsidRPr="007E3DEA">
        <w:rPr>
          <w:rFonts w:ascii="標楷體" w:eastAsia="標楷體" w:hAnsi="標楷體" w:cs="標楷體,Bold" w:hint="eastAsia"/>
          <w:b/>
          <w:bCs/>
          <w:kern w:val="0"/>
          <w:sz w:val="32"/>
          <w:szCs w:val="32"/>
          <w:u w:val="single"/>
        </w:rPr>
        <w:t>承攬廠商環境安全衛生告知單</w:t>
      </w:r>
    </w:p>
    <w:p w:rsidR="007E3DEA" w:rsidRPr="007E3DEA" w:rsidRDefault="007E3DEA" w:rsidP="007E3DEA">
      <w:pPr>
        <w:numPr>
          <w:ilvl w:val="1"/>
          <w:numId w:val="5"/>
        </w:num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承攬廠商必須遵守勞工安全衛生法相關法規、空氣污染防治法、水污染防治法、廢棄物清理法、噪音管制法及其他相關環保法令及本校環安衛管理辦法，實施各項災害防止計畫執行環境安全衛生管理。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7E3DEA">
        <w:rPr>
          <w:rFonts w:ascii="標楷體" w:eastAsia="標楷體" w:hAnsi="標楷體" w:cs="標楷體" w:hint="eastAsia"/>
          <w:kern w:val="0"/>
        </w:rPr>
        <w:t>二、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7E3DEA">
        <w:rPr>
          <w:rFonts w:ascii="標楷體" w:eastAsia="標楷體" w:hAnsi="標楷體" w:cs="標楷體" w:hint="eastAsia"/>
          <w:kern w:val="0"/>
        </w:rPr>
        <w:t>承攬廠商所屬人員進入施工區域施工前，已接受教育訓練後，始得施工。</w:t>
      </w:r>
    </w:p>
    <w:p w:rsid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7E3DEA">
        <w:rPr>
          <w:rFonts w:ascii="標楷體" w:eastAsia="標楷體" w:hAnsi="標楷體" w:cs="標楷體" w:hint="eastAsia"/>
          <w:kern w:val="0"/>
        </w:rPr>
        <w:t>三、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7E3DEA">
        <w:rPr>
          <w:rFonts w:ascii="標楷體" w:eastAsia="標楷體" w:hAnsi="標楷體" w:cs="標楷體" w:hint="eastAsia"/>
          <w:kern w:val="0"/>
        </w:rPr>
        <w:t>承攬廠商若有違規事項，不聽從校方人員所提之改善要求，本校得要求承攬廠商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</w:t>
      </w:r>
      <w:r w:rsidRPr="007E3DEA">
        <w:rPr>
          <w:rFonts w:ascii="標楷體" w:eastAsia="標楷體" w:hAnsi="標楷體" w:cs="標楷體" w:hint="eastAsia"/>
          <w:kern w:val="0"/>
        </w:rPr>
        <w:t>立即撤換違規人員，嚴重者可終止或解除採購案。</w:t>
      </w:r>
    </w:p>
    <w:p w:rsidR="007E3DEA" w:rsidRDefault="007E3DEA" w:rsidP="007E3DEA">
      <w:pPr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承攬廠商人員於施工地點肇事，發生職業災害或意外事故，或因可歸責於承攬廠</w:t>
      </w:r>
    </w:p>
    <w:p w:rsidR="007E3DEA" w:rsidRPr="007E3DEA" w:rsidRDefault="007E3DEA" w:rsidP="007E3DEA">
      <w:pPr>
        <w:autoSpaceDE w:val="0"/>
        <w:autoSpaceDN w:val="0"/>
        <w:adjustRightInd w:val="0"/>
        <w:ind w:left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</w:t>
      </w:r>
      <w:r w:rsidRPr="007E3DEA">
        <w:rPr>
          <w:rFonts w:ascii="標楷體" w:eastAsia="標楷體" w:hAnsi="標楷體" w:cs="標楷體" w:hint="eastAsia"/>
          <w:kern w:val="0"/>
        </w:rPr>
        <w:t>商人員之事由，由承攬廠商負一切責任。</w:t>
      </w:r>
    </w:p>
    <w:p w:rsid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</w:p>
    <w:p w:rsid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</w:p>
    <w:p w:rsid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                  </w:t>
      </w:r>
      <w:r w:rsidRPr="007E3DEA">
        <w:rPr>
          <w:rFonts w:ascii="標楷體" w:eastAsia="標楷體" w:hAnsi="標楷體" w:cs="標楷體" w:hint="eastAsia"/>
          <w:kern w:val="0"/>
        </w:rPr>
        <w:t>此</w:t>
      </w: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7E3DEA">
        <w:rPr>
          <w:rFonts w:ascii="標楷體" w:eastAsia="標楷體" w:hAnsi="標楷體" w:cs="標楷體" w:hint="eastAsia"/>
          <w:kern w:val="0"/>
        </w:rPr>
        <w:t>致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u w:val="single"/>
        </w:rPr>
      </w:pPr>
      <w:r>
        <w:rPr>
          <w:rFonts w:ascii="標楷體" w:eastAsia="標楷體" w:hAnsi="標楷體" w:cs="標楷體" w:hint="eastAsia"/>
          <w:kern w:val="0"/>
        </w:rPr>
        <w:t xml:space="preserve">                  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</w:t>
      </w:r>
      <w:r w:rsidRPr="007E3DEA">
        <w:rPr>
          <w:rFonts w:ascii="標楷體" w:eastAsia="標楷體" w:hAnsi="標楷體" w:cs="標楷體" w:hint="eastAsia"/>
          <w:kern w:val="0"/>
          <w:sz w:val="32"/>
          <w:szCs w:val="32"/>
          <w:u w:val="single"/>
        </w:rPr>
        <w:t xml:space="preserve">                      </w:t>
      </w:r>
    </w:p>
    <w:p w:rsidR="007E3DEA" w:rsidRPr="007E3DEA" w:rsidRDefault="007E3DEA" w:rsidP="007E3DEA">
      <w:pPr>
        <w:autoSpaceDE w:val="0"/>
        <w:autoSpaceDN w:val="0"/>
        <w:adjustRightInd w:val="0"/>
        <w:spacing w:beforeLines="50" w:before="180"/>
        <w:ind w:right="958"/>
        <w:jc w:val="center"/>
        <w:rPr>
          <w:rFonts w:ascii="標楷體" w:eastAsia="標楷體" w:hAnsi="標楷體" w:cs="標楷體"/>
          <w:kern w:val="0"/>
          <w:u w:val="single"/>
        </w:rPr>
      </w:pPr>
      <w:r>
        <w:rPr>
          <w:rFonts w:ascii="標楷體" w:eastAsia="標楷體" w:hAnsi="標楷體" w:cs="標楷體" w:hint="eastAsia"/>
          <w:kern w:val="0"/>
        </w:rPr>
        <w:t xml:space="preserve">           </w:t>
      </w:r>
      <w:r w:rsidRPr="007E3DEA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                 </w:t>
      </w:r>
      <w:r w:rsidRPr="007E3DEA">
        <w:rPr>
          <w:rFonts w:ascii="標楷體" w:eastAsia="標楷體" w:hAnsi="標楷體" w:cs="標楷體" w:hint="eastAsia"/>
          <w:kern w:val="0"/>
        </w:rPr>
        <w:t>告知單位：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 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    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     </w:t>
      </w:r>
    </w:p>
    <w:p w:rsidR="007E3DEA" w:rsidRPr="007E3DEA" w:rsidRDefault="007E3DEA" w:rsidP="007E3DEA">
      <w:pPr>
        <w:autoSpaceDE w:val="0"/>
        <w:autoSpaceDN w:val="0"/>
        <w:adjustRightInd w:val="0"/>
        <w:spacing w:beforeLines="50" w:before="180"/>
        <w:ind w:right="958"/>
        <w:rPr>
          <w:rFonts w:ascii="標楷體" w:eastAsia="標楷體" w:hAnsi="標楷體" w:cs="標楷體"/>
          <w:kern w:val="0"/>
          <w:u w:val="single"/>
        </w:rPr>
      </w:pPr>
      <w:r w:rsidRPr="007E3DEA">
        <w:rPr>
          <w:rFonts w:ascii="標楷體" w:eastAsia="標楷體" w:hAnsi="標楷體" w:cs="標楷體" w:hint="eastAsia"/>
          <w:kern w:val="0"/>
        </w:rPr>
        <w:t xml:space="preserve">                               </w:t>
      </w:r>
      <w:r>
        <w:rPr>
          <w:rFonts w:ascii="標楷體" w:eastAsia="標楷體" w:hAnsi="標楷體" w:cs="標楷體" w:hint="eastAsia"/>
          <w:kern w:val="0"/>
        </w:rPr>
        <w:t xml:space="preserve">                </w:t>
      </w:r>
      <w:r w:rsidRPr="007E3DEA">
        <w:rPr>
          <w:rFonts w:ascii="標楷體" w:eastAsia="標楷體" w:hAnsi="標楷體" w:cs="標楷體" w:hint="eastAsia"/>
          <w:kern w:val="0"/>
        </w:rPr>
        <w:t>告 知 人：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                    </w:t>
      </w:r>
    </w:p>
    <w:p w:rsidR="007E3DEA" w:rsidRPr="007E3DEA" w:rsidRDefault="007E3DEA" w:rsidP="007E3DEA">
      <w:pPr>
        <w:autoSpaceDE w:val="0"/>
        <w:autoSpaceDN w:val="0"/>
        <w:adjustRightInd w:val="0"/>
        <w:spacing w:beforeLines="50" w:before="180"/>
        <w:ind w:right="958"/>
        <w:rPr>
          <w:rFonts w:ascii="標楷體" w:eastAsia="標楷體" w:hAnsi="標楷體" w:cs="標楷體"/>
          <w:kern w:val="0"/>
          <w:u w:val="single"/>
        </w:rPr>
      </w:pPr>
      <w:r w:rsidRPr="007E3DEA">
        <w:rPr>
          <w:rFonts w:ascii="標楷體" w:eastAsia="標楷體" w:hAnsi="標楷體" w:cs="標楷體" w:hint="eastAsia"/>
          <w:kern w:val="0"/>
        </w:rPr>
        <w:t xml:space="preserve">                              </w:t>
      </w:r>
      <w:r>
        <w:rPr>
          <w:rFonts w:ascii="標楷體" w:eastAsia="標楷體" w:hAnsi="標楷體" w:cs="標楷體" w:hint="eastAsia"/>
          <w:kern w:val="0"/>
        </w:rPr>
        <w:t xml:space="preserve">           </w:t>
      </w:r>
      <w:r w:rsidRPr="007E3DEA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   </w:t>
      </w:r>
      <w:r w:rsidRPr="007E3DEA">
        <w:rPr>
          <w:rFonts w:ascii="標楷體" w:eastAsia="標楷體" w:hAnsi="標楷體" w:cs="標楷體" w:hint="eastAsia"/>
          <w:kern w:val="0"/>
        </w:rPr>
        <w:t>告知日期：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</w:t>
      </w:r>
      <w:r w:rsidRPr="007E3DEA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 xml:space="preserve">                 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/>
          <w:kern w:val="0"/>
        </w:rPr>
        <w:t>----------------------------------------------------------------</w:t>
      </w:r>
      <w:r>
        <w:rPr>
          <w:rFonts w:ascii="標楷體" w:eastAsia="標楷體" w:hAnsi="標楷體" w:cs="標楷體" w:hint="eastAsia"/>
          <w:kern w:val="0"/>
        </w:rPr>
        <w:t xml:space="preserve">--------------   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本人確已接受</w:t>
      </w:r>
      <w:r>
        <w:rPr>
          <w:rFonts w:ascii="標楷體" w:eastAsia="標楷體" w:hAnsi="標楷體" w:cs="標楷體" w:hint="eastAsia"/>
          <w:kern w:val="0"/>
        </w:rPr>
        <w:t>馬偕醫學院</w:t>
      </w:r>
      <w:r w:rsidRPr="007E3DEA">
        <w:rPr>
          <w:rFonts w:ascii="標楷體" w:eastAsia="標楷體" w:hAnsi="標楷體" w:cs="標楷體" w:hint="eastAsia"/>
          <w:kern w:val="0"/>
        </w:rPr>
        <w:t>告知本公司承包業務施工有關環保與勞安衛相關規定，若有違規情形同意接受校方所作處置。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                   </w:t>
      </w:r>
      <w:r w:rsidRPr="007E3DEA">
        <w:rPr>
          <w:rFonts w:ascii="標楷體" w:eastAsia="標楷體" w:hAnsi="標楷體" w:cs="標楷體" w:hint="eastAsia"/>
          <w:kern w:val="0"/>
        </w:rPr>
        <w:t>此致</w:t>
      </w: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             馬偕醫學院</w:t>
      </w:r>
    </w:p>
    <w:p w:rsidR="007E3DEA" w:rsidRPr="007E3DEA" w:rsidRDefault="007E3DEA" w:rsidP="007E3DEA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 w:cs="標楷體"/>
          <w:kern w:val="0"/>
          <w:u w:val="single"/>
        </w:rPr>
      </w:pPr>
      <w:r>
        <w:rPr>
          <w:rFonts w:ascii="標楷體" w:eastAsia="標楷體" w:hAnsi="標楷體" w:cs="標楷體" w:hint="eastAsia"/>
          <w:kern w:val="0"/>
        </w:rPr>
        <w:t xml:space="preserve">                   </w:t>
      </w:r>
      <w:r w:rsidRPr="007E3DEA">
        <w:rPr>
          <w:rFonts w:ascii="標楷體" w:eastAsia="標楷體" w:hAnsi="標楷體" w:cs="標楷體" w:hint="eastAsia"/>
          <w:kern w:val="0"/>
        </w:rPr>
        <w:t>確認人：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 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</w:t>
      </w:r>
    </w:p>
    <w:p w:rsidR="007E3DEA" w:rsidRPr="007E3DEA" w:rsidRDefault="007E3DEA" w:rsidP="007E3DEA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        </w:t>
      </w:r>
      <w:r w:rsidRPr="007E3DEA">
        <w:rPr>
          <w:rFonts w:ascii="標楷體" w:eastAsia="標楷體" w:hAnsi="標楷體" w:cs="標楷體" w:hint="eastAsia"/>
          <w:kern w:val="0"/>
        </w:rPr>
        <w:t>職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7E3DEA">
        <w:rPr>
          <w:rFonts w:ascii="標楷體" w:eastAsia="標楷體" w:hAnsi="標楷體" w:cs="標楷體" w:hint="eastAsia"/>
          <w:kern w:val="0"/>
        </w:rPr>
        <w:t>稱：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                 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</w:t>
      </w:r>
    </w:p>
    <w:p w:rsidR="007E3DEA" w:rsidRPr="007E3DEA" w:rsidRDefault="007E3DEA" w:rsidP="007E3DEA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 w:cs="標楷體"/>
          <w:kern w:val="0"/>
          <w:u w:val="single"/>
        </w:rPr>
      </w:pPr>
      <w:r>
        <w:rPr>
          <w:rFonts w:ascii="標楷體" w:eastAsia="標楷體" w:hAnsi="標楷體" w:cs="標楷體" w:hint="eastAsia"/>
          <w:kern w:val="0"/>
        </w:rPr>
        <w:t xml:space="preserve">                   </w:t>
      </w:r>
      <w:r w:rsidRPr="007E3DEA">
        <w:rPr>
          <w:rFonts w:ascii="標楷體" w:eastAsia="標楷體" w:hAnsi="標楷體" w:cs="標楷體" w:hint="eastAsia"/>
          <w:kern w:val="0"/>
        </w:rPr>
        <w:t>日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7E3DEA">
        <w:rPr>
          <w:rFonts w:ascii="標楷體" w:eastAsia="標楷體" w:hAnsi="標楷體" w:cs="標楷體" w:hint="eastAsia"/>
          <w:kern w:val="0"/>
        </w:rPr>
        <w:t>期：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                 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</w:t>
      </w:r>
      <w:r w:rsidRPr="007E3DEA">
        <w:rPr>
          <w:rFonts w:ascii="標楷體" w:eastAsia="標楷體" w:hAnsi="標楷體" w:cs="標楷體" w:hint="eastAsia"/>
          <w:kern w:val="0"/>
          <w:u w:val="single"/>
        </w:rPr>
        <w:t xml:space="preserve">  </w:t>
      </w:r>
    </w:p>
    <w:p w:rsid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</w:p>
    <w:p w:rsid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</w:p>
    <w:p w:rsidR="007E3DEA" w:rsidRPr="007E3DEA" w:rsidRDefault="007E3DEA" w:rsidP="007E3DE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7E3DEA">
        <w:rPr>
          <w:rFonts w:ascii="標楷體" w:eastAsia="標楷體" w:hAnsi="標楷體" w:cs="標楷體" w:hint="eastAsia"/>
          <w:kern w:val="0"/>
        </w:rPr>
        <w:t>※本告知單一式三份，一份送環安組存查，一份送承攬之適用場所負責人存查，</w:t>
      </w:r>
    </w:p>
    <w:p w:rsidR="00216DB9" w:rsidRPr="007E3DEA" w:rsidRDefault="00747F09" w:rsidP="007E3DEA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</w:rPr>
        <w:t xml:space="preserve">  </w:t>
      </w:r>
      <w:r w:rsidR="007E3DEA" w:rsidRPr="007E3DEA">
        <w:rPr>
          <w:rFonts w:ascii="標楷體" w:eastAsia="標楷體" w:hAnsi="標楷體" w:cs="標楷體" w:hint="eastAsia"/>
          <w:kern w:val="0"/>
        </w:rPr>
        <w:t>一份由承攬廠商自存。</w:t>
      </w:r>
    </w:p>
    <w:sectPr w:rsidR="00216DB9" w:rsidRPr="007E3DEA" w:rsidSect="007A7A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A42"/>
    <w:multiLevelType w:val="hybridMultilevel"/>
    <w:tmpl w:val="F458904A"/>
    <w:lvl w:ilvl="0" w:tplc="2D962F0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83554B"/>
    <w:multiLevelType w:val="hybridMultilevel"/>
    <w:tmpl w:val="46F474EE"/>
    <w:lvl w:ilvl="0" w:tplc="2D962F0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323B28"/>
    <w:multiLevelType w:val="hybridMultilevel"/>
    <w:tmpl w:val="20C23EB6"/>
    <w:lvl w:ilvl="0" w:tplc="18A6DF9A">
      <w:start w:val="1"/>
      <w:numFmt w:val="none"/>
      <w:lvlText w:val="第三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575E15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D17C18"/>
    <w:multiLevelType w:val="multilevel"/>
    <w:tmpl w:val="46F474EE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D54D44"/>
    <w:multiLevelType w:val="hybridMultilevel"/>
    <w:tmpl w:val="9D320876"/>
    <w:lvl w:ilvl="0" w:tplc="0054D916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7491F0F"/>
    <w:multiLevelType w:val="hybridMultilevel"/>
    <w:tmpl w:val="67D82B3A"/>
    <w:lvl w:ilvl="0" w:tplc="AA96BD44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8276AF3"/>
    <w:multiLevelType w:val="multilevel"/>
    <w:tmpl w:val="F458904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A"/>
    <w:rsid w:val="00216DB9"/>
    <w:rsid w:val="002D7F9B"/>
    <w:rsid w:val="00511737"/>
    <w:rsid w:val="0060202A"/>
    <w:rsid w:val="00747F09"/>
    <w:rsid w:val="007A7ACC"/>
    <w:rsid w:val="007E3DEA"/>
    <w:rsid w:val="00995399"/>
    <w:rsid w:val="00C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CMT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馬偕醫學院承攬廠商環境安全衛生管理辦法</dc:title>
  <dc:subject/>
  <dc:creator>juyikao</dc:creator>
  <cp:keywords/>
  <dc:description/>
  <cp:lastModifiedBy>羅春雨</cp:lastModifiedBy>
  <cp:revision>2</cp:revision>
  <dcterms:created xsi:type="dcterms:W3CDTF">2013-02-05T03:43:00Z</dcterms:created>
  <dcterms:modified xsi:type="dcterms:W3CDTF">2013-02-05T03:43:00Z</dcterms:modified>
</cp:coreProperties>
</file>